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E5" w:rsidRDefault="00490E89" w:rsidP="002C5AE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Проект</w:t>
      </w:r>
    </w:p>
    <w:p w:rsidR="002C1551" w:rsidRPr="00215E52" w:rsidRDefault="002C1551" w:rsidP="002C155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C1551" w:rsidRPr="00EF5219" w:rsidRDefault="002C1551" w:rsidP="002C155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C1551" w:rsidRPr="00215E52" w:rsidRDefault="002C1551" w:rsidP="002C155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215E52">
        <w:rPr>
          <w:rFonts w:ascii="Liberation Serif" w:hAnsi="Liberation Serif" w:cs="Liberation Serif"/>
          <w:b/>
          <w:bCs/>
          <w:sz w:val="24"/>
          <w:szCs w:val="24"/>
        </w:rPr>
        <w:t>ПРОГРАММА</w:t>
      </w:r>
    </w:p>
    <w:p w:rsidR="002C1551" w:rsidRPr="00215E52" w:rsidRDefault="002A4C59" w:rsidP="002C155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Arial"/>
          <w:b/>
          <w:bCs/>
          <w:color w:val="010101"/>
          <w:sz w:val="24"/>
          <w:szCs w:val="24"/>
        </w:rPr>
        <w:t>п</w:t>
      </w:r>
      <w:r w:rsidR="002C1551" w:rsidRPr="003F3F69">
        <w:rPr>
          <w:rFonts w:ascii="Liberation Serif" w:hAnsi="Liberation Serif" w:cs="Arial"/>
          <w:b/>
          <w:bCs/>
          <w:color w:val="010101"/>
          <w:sz w:val="24"/>
          <w:szCs w:val="24"/>
        </w:rPr>
        <w:t>рофилактики рисков причинения вреда (ущерба) охраняемым законом ценностям в рамках муниципального контроля</w:t>
      </w:r>
      <w:r w:rsidR="002C1551" w:rsidRPr="006F60EC">
        <w:rPr>
          <w:rFonts w:ascii="Liberation Serif" w:hAnsi="Liberation Serif" w:cs="Arial"/>
          <w:bCs/>
          <w:color w:val="010101"/>
          <w:sz w:val="24"/>
          <w:szCs w:val="24"/>
        </w:rPr>
        <w:t xml:space="preserve"> </w:t>
      </w:r>
      <w:r w:rsidR="002C1551" w:rsidRPr="002C1551">
        <w:rPr>
          <w:rFonts w:ascii="Liberation Serif" w:hAnsi="Liberation Serif"/>
          <w:b/>
          <w:i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городского округа Первоуральск</w:t>
      </w:r>
      <w:r w:rsidR="002C1551">
        <w:rPr>
          <w:rFonts w:ascii="Liberation Serif" w:hAnsi="Liberation Serif"/>
          <w:iCs/>
          <w:lang w:eastAsia="ru-RU"/>
        </w:rPr>
        <w:t xml:space="preserve"> </w:t>
      </w:r>
      <w:r w:rsidR="002C1551" w:rsidRPr="00215E52">
        <w:rPr>
          <w:rFonts w:ascii="Liberation Serif" w:hAnsi="Liberation Serif" w:cs="Liberation Serif"/>
          <w:b/>
          <w:bCs/>
          <w:sz w:val="24"/>
          <w:szCs w:val="24"/>
        </w:rPr>
        <w:t xml:space="preserve">на </w:t>
      </w:r>
      <w:r w:rsidR="002C1551">
        <w:rPr>
          <w:rFonts w:ascii="Liberation Serif" w:hAnsi="Liberation Serif" w:cs="Liberation Serif"/>
          <w:b/>
          <w:bCs/>
          <w:sz w:val="24"/>
          <w:szCs w:val="24"/>
        </w:rPr>
        <w:t>202</w:t>
      </w:r>
      <w:r w:rsidR="00490E89"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="002C1551" w:rsidRPr="00215E52">
        <w:rPr>
          <w:rFonts w:ascii="Liberation Serif" w:hAnsi="Liberation Serif" w:cs="Liberation Serif"/>
          <w:b/>
          <w:bCs/>
          <w:sz w:val="24"/>
          <w:szCs w:val="24"/>
        </w:rPr>
        <w:t xml:space="preserve"> год</w:t>
      </w:r>
    </w:p>
    <w:p w:rsidR="002C1551" w:rsidRPr="00215E52" w:rsidRDefault="002C1551" w:rsidP="002C155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E166D" w:rsidRDefault="000E166D" w:rsidP="000E166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C1551" w:rsidRPr="00215E52" w:rsidRDefault="002C1551" w:rsidP="002C1551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215E52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Pr="00D77A49">
        <w:rPr>
          <w:rFonts w:ascii="Liberation Serif" w:hAnsi="Liberation Serif" w:cs="Times New Roman"/>
          <w:b/>
          <w:sz w:val="24"/>
          <w:szCs w:val="24"/>
        </w:rPr>
        <w:t xml:space="preserve">Анализ текущего состояния осуществления </w:t>
      </w:r>
      <w:r w:rsidR="00D469D1">
        <w:rPr>
          <w:rFonts w:ascii="Liberation Serif" w:hAnsi="Liberation Serif" w:cs="Times New Roman"/>
          <w:b/>
          <w:sz w:val="24"/>
          <w:szCs w:val="24"/>
        </w:rPr>
        <w:t>муниципального контроля</w:t>
      </w:r>
    </w:p>
    <w:p w:rsidR="00440E4A" w:rsidRPr="00215E52" w:rsidRDefault="00440E4A" w:rsidP="0058226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C1551" w:rsidRPr="00B17819" w:rsidRDefault="00A45339" w:rsidP="000769DD">
      <w:pPr>
        <w:pStyle w:val="a3"/>
        <w:numPr>
          <w:ilvl w:val="1"/>
          <w:numId w:val="24"/>
        </w:numPr>
        <w:spacing w:after="0" w:line="240" w:lineRule="auto"/>
        <w:ind w:hanging="21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2C1551" w:rsidRPr="00B17819">
        <w:rPr>
          <w:rFonts w:ascii="Liberation Serif" w:hAnsi="Liberation Serif" w:cs="Liberation Serif"/>
          <w:sz w:val="24"/>
          <w:szCs w:val="24"/>
        </w:rPr>
        <w:t>Виды осуществляемого муниципального контроля:</w:t>
      </w:r>
    </w:p>
    <w:p w:rsidR="002C1551" w:rsidRPr="00DA7131" w:rsidRDefault="002C1551" w:rsidP="002C1551">
      <w:pPr>
        <w:pStyle w:val="a3"/>
        <w:spacing w:after="0" w:line="240" w:lineRule="auto"/>
        <w:ind w:left="1129"/>
        <w:jc w:val="both"/>
        <w:rPr>
          <w:rFonts w:ascii="Liberation Serif" w:hAnsi="Liberation Serif" w:cs="Liberation Serif"/>
          <w:sz w:val="24"/>
          <w:szCs w:val="24"/>
        </w:rPr>
      </w:pPr>
    </w:p>
    <w:p w:rsidR="00447D6D" w:rsidRPr="002C1551" w:rsidRDefault="002C1551" w:rsidP="00582265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городском округе Первоуральск. </w:t>
      </w:r>
    </w:p>
    <w:p w:rsidR="00447D6D" w:rsidRDefault="002C1551" w:rsidP="0058226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0681A">
        <w:rPr>
          <w:rFonts w:ascii="Liberation Serif" w:hAnsi="Liberation Serif" w:cs="Liberation Serif"/>
          <w:sz w:val="24"/>
          <w:szCs w:val="24"/>
        </w:rPr>
        <w:t>М</w:t>
      </w:r>
      <w:r w:rsidRPr="00C0681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униципальный контроль на территории городского округа Первоуральск осуществляется</w:t>
      </w:r>
      <w:r w:rsidRPr="00C0681A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Управлением жилищно-коммунального хозяйства и строительства</w:t>
      </w:r>
      <w:r w:rsidRPr="00215E52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городской округ Первоуральск </w:t>
      </w:r>
      <w:r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(далее - Управление</w:t>
      </w:r>
      <w:r w:rsidRPr="00215E52">
        <w:rPr>
          <w:rFonts w:ascii="Liberation Serif" w:eastAsia="Calibri" w:hAnsi="Liberation Serif" w:cs="Times New Roman"/>
          <w:sz w:val="24"/>
          <w:szCs w:val="24"/>
          <w:lang w:eastAsia="ru-RU"/>
        </w:rPr>
        <w:t>).</w:t>
      </w:r>
    </w:p>
    <w:p w:rsidR="002C1551" w:rsidRDefault="002C1551" w:rsidP="0058226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2C1551" w:rsidRPr="00C0681A" w:rsidRDefault="002C1551" w:rsidP="002012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1</w:t>
      </w:r>
      <w:r w:rsidRPr="00C0681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.2. Обзор по виду муниципального контроля.</w:t>
      </w:r>
    </w:p>
    <w:p w:rsidR="002C1551" w:rsidRPr="002C1551" w:rsidRDefault="002C1551" w:rsidP="00B17819">
      <w:pPr>
        <w:widowControl w:val="0"/>
        <w:tabs>
          <w:tab w:val="left" w:pos="0"/>
        </w:tabs>
        <w:suppressAutoHyphens/>
        <w:autoSpaceDE w:val="0"/>
        <w:autoSpaceDN w:val="0"/>
        <w:spacing w:line="249" w:lineRule="auto"/>
        <w:ind w:firstLine="709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proofErr w:type="gramStart"/>
      <w:r w:rsidRPr="002C1551">
        <w:rPr>
          <w:rFonts w:ascii="Liberation Serif" w:hAnsi="Liberation Serif" w:cs="Calibri"/>
          <w:color w:val="000000"/>
          <w:sz w:val="24"/>
          <w:szCs w:val="24"/>
          <w:lang w:eastAsia="ru-RU"/>
        </w:rPr>
        <w:t xml:space="preserve">Муниципальный контроль </w:t>
      </w: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Первоуральск </w:t>
      </w:r>
      <w:r w:rsidRPr="002C1551">
        <w:rPr>
          <w:rFonts w:ascii="Liberation Serif" w:hAnsi="Liberation Serif" w:cs="Calibri"/>
          <w:color w:val="000000"/>
          <w:sz w:val="24"/>
          <w:szCs w:val="24"/>
          <w:lang w:eastAsia="ru-RU"/>
        </w:rPr>
        <w:t xml:space="preserve">- деятельность Управления, направленная на предупреждение, выявление и пресечение нарушений </w:t>
      </w:r>
      <w:r w:rsidRPr="002C1551">
        <w:rPr>
          <w:rFonts w:ascii="Liberation Serif" w:eastAsia="Calibri" w:hAnsi="Liberation Serif"/>
          <w:color w:val="000000"/>
          <w:sz w:val="24"/>
          <w:szCs w:val="24"/>
        </w:rPr>
        <w:t xml:space="preserve">обязательных требований на автомобильном транспорте, городском наземном электрическом транспорте и в дорожном хозяйстве (далее – обязательных требований), осуществляемая в рамках своих полномочий по решению вопросов местного значения посредством профилактики нарушений </w:t>
      </w:r>
      <w:r w:rsidRPr="002C1551">
        <w:rPr>
          <w:rFonts w:ascii="Liberation Serif" w:hAnsi="Liberation Serif" w:cs="Arial"/>
          <w:color w:val="000000"/>
          <w:sz w:val="24"/>
          <w:szCs w:val="24"/>
          <w:lang w:eastAsia="ru-RU"/>
        </w:rPr>
        <w:t>обязательных</w:t>
      </w:r>
      <w:r w:rsidRPr="002C1551">
        <w:rPr>
          <w:rFonts w:ascii="Liberation Serif" w:eastAsia="Calibri" w:hAnsi="Liberation Serif"/>
          <w:color w:val="000000"/>
          <w:sz w:val="24"/>
          <w:szCs w:val="24"/>
        </w:rPr>
        <w:t xml:space="preserve"> требований, оценки соблюдения</w:t>
      </w:r>
      <w:proofErr w:type="gramEnd"/>
      <w:r w:rsidRPr="002C1551">
        <w:rPr>
          <w:rFonts w:ascii="Liberation Serif" w:eastAsia="Calibri" w:hAnsi="Liberation Serif"/>
          <w:color w:val="000000"/>
          <w:sz w:val="24"/>
          <w:szCs w:val="24"/>
        </w:rPr>
        <w:t xml:space="preserve">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C6AFB" w:rsidRDefault="00AC6AFB" w:rsidP="00201262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2C1551" w:rsidRPr="00B17819" w:rsidRDefault="00B17819" w:rsidP="000769DD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</w:t>
      </w:r>
      <w:r w:rsidR="002C1551" w:rsidRPr="00B17819">
        <w:rPr>
          <w:rFonts w:ascii="Liberation Serif" w:eastAsia="Calibri" w:hAnsi="Liberation Serif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AC6AFB" w:rsidRPr="00AC6AFB" w:rsidRDefault="00AC6AFB" w:rsidP="000769DD">
      <w:pPr>
        <w:pStyle w:val="a3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53507D" w:rsidRPr="00C0681A" w:rsidRDefault="0053507D" w:rsidP="000769DD">
      <w:pPr>
        <w:pStyle w:val="a3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0681A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автомобильно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го транспорта</w:t>
      </w: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, городско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го наземного</w:t>
      </w: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электрическо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го</w:t>
      </w: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транспорт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а</w:t>
      </w:r>
      <w:r w:rsidRPr="002C155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и в дорожном хозяйстве</w:t>
      </w:r>
      <w:r w:rsidRPr="00C0681A">
        <w:rPr>
          <w:rFonts w:ascii="Liberation Serif" w:eastAsia="Calibri" w:hAnsi="Liberation Serif" w:cs="Times New Roman"/>
          <w:sz w:val="24"/>
          <w:szCs w:val="24"/>
          <w:lang w:eastAsia="ru-RU"/>
        </w:rPr>
        <w:t>;</w:t>
      </w:r>
    </w:p>
    <w:p w:rsidR="0053507D" w:rsidRPr="00C0681A" w:rsidRDefault="0053507D" w:rsidP="0053507D">
      <w:pPr>
        <w:pStyle w:val="a3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0681A">
        <w:rPr>
          <w:rFonts w:ascii="Liberation Serif" w:eastAsia="Calibri" w:hAnsi="Liberation Serif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507D" w:rsidRPr="00C0681A" w:rsidRDefault="0053507D" w:rsidP="0053507D">
      <w:pPr>
        <w:pStyle w:val="a3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0681A">
        <w:rPr>
          <w:rFonts w:ascii="Liberation Serif" w:eastAsia="Calibri" w:hAnsi="Liberation Serif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507D" w:rsidRPr="00C0681A" w:rsidRDefault="0053507D" w:rsidP="0053507D">
      <w:pPr>
        <w:pStyle w:val="a3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0681A">
        <w:rPr>
          <w:rFonts w:ascii="Liberation Serif" w:eastAsia="Calibri" w:hAnsi="Liberation Serif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507D" w:rsidRDefault="0053507D" w:rsidP="0053507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lastRenderedPageBreak/>
        <w:t>1.4. Подконтрольные субъекты.</w:t>
      </w:r>
    </w:p>
    <w:p w:rsidR="00AC6AFB" w:rsidRDefault="00AC6AFB" w:rsidP="0053507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</w:pPr>
      <w:r w:rsidRPr="00AC6AFB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5F31B9" w:rsidRPr="005F31B9" w:rsidRDefault="005F31B9" w:rsidP="005F31B9">
      <w:pPr>
        <w:pStyle w:val="a3"/>
        <w:widowControl w:val="0"/>
        <w:numPr>
          <w:ilvl w:val="1"/>
          <w:numId w:val="14"/>
        </w:numPr>
        <w:tabs>
          <w:tab w:val="left" w:pos="1134"/>
        </w:tabs>
        <w:suppressAutoHyphens/>
        <w:autoSpaceDN w:val="0"/>
        <w:spacing w:line="249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color w:val="000000"/>
          <w:sz w:val="24"/>
          <w:szCs w:val="24"/>
        </w:rPr>
        <w:t xml:space="preserve"> </w:t>
      </w:r>
      <w:r w:rsidRPr="005F31B9">
        <w:rPr>
          <w:rFonts w:ascii="Liberation Serif" w:eastAsia="Calibri" w:hAnsi="Liberation Serif"/>
          <w:color w:val="000000"/>
          <w:sz w:val="24"/>
          <w:szCs w:val="24"/>
        </w:rPr>
        <w:t>Объектами муниципального контроля являются:</w:t>
      </w:r>
    </w:p>
    <w:p w:rsidR="005F31B9" w:rsidRPr="005F31B9" w:rsidRDefault="005F31B9" w:rsidP="005F31B9">
      <w:pPr>
        <w:widowControl w:val="0"/>
        <w:tabs>
          <w:tab w:val="left" w:pos="993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4"/>
          <w:szCs w:val="24"/>
        </w:rPr>
      </w:pPr>
      <w:r>
        <w:rPr>
          <w:rFonts w:ascii="Liberation Serif" w:eastAsia="Calibri" w:hAnsi="Liberation Serif"/>
          <w:color w:val="000000"/>
          <w:sz w:val="24"/>
          <w:szCs w:val="24"/>
        </w:rPr>
        <w:t xml:space="preserve">- </w:t>
      </w:r>
      <w:r w:rsidRPr="005F31B9">
        <w:rPr>
          <w:rFonts w:ascii="Liberation Serif" w:eastAsia="Calibri" w:hAnsi="Liberation Serif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5F31B9" w:rsidRPr="005F31B9" w:rsidRDefault="005F31B9" w:rsidP="005F31B9">
      <w:pPr>
        <w:widowControl w:val="0"/>
        <w:tabs>
          <w:tab w:val="left" w:pos="993"/>
        </w:tabs>
        <w:autoSpaceDN w:val="0"/>
        <w:ind w:firstLine="709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color w:val="000000"/>
          <w:sz w:val="24"/>
          <w:szCs w:val="24"/>
        </w:rPr>
        <w:t xml:space="preserve">- </w:t>
      </w:r>
      <w:r w:rsidRPr="005F31B9">
        <w:rPr>
          <w:rFonts w:ascii="Liberation Serif" w:eastAsia="Calibri" w:hAnsi="Liberation Serif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5F31B9" w:rsidRPr="005F31B9" w:rsidRDefault="005F31B9" w:rsidP="005F31B9">
      <w:pPr>
        <w:widowControl w:val="0"/>
        <w:tabs>
          <w:tab w:val="left" w:pos="993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4"/>
          <w:szCs w:val="24"/>
        </w:rPr>
      </w:pPr>
      <w:r>
        <w:rPr>
          <w:rFonts w:ascii="Liberation Serif" w:eastAsia="Calibri" w:hAnsi="Liberation Serif"/>
          <w:color w:val="000000"/>
          <w:sz w:val="24"/>
          <w:szCs w:val="24"/>
        </w:rPr>
        <w:t xml:space="preserve"> - </w:t>
      </w:r>
      <w:r w:rsidRPr="005F31B9">
        <w:rPr>
          <w:rFonts w:ascii="Liberation Serif" w:eastAsia="Calibri" w:hAnsi="Liberation Serif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F31B9" w:rsidRPr="005F31B9" w:rsidRDefault="005F31B9" w:rsidP="005F31B9">
      <w:pPr>
        <w:widowControl w:val="0"/>
        <w:tabs>
          <w:tab w:val="left" w:pos="993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4"/>
          <w:szCs w:val="24"/>
        </w:rPr>
      </w:pPr>
      <w:r>
        <w:rPr>
          <w:rFonts w:ascii="Liberation Serif" w:eastAsia="Calibri" w:hAnsi="Liberation Serif"/>
          <w:color w:val="000000"/>
          <w:sz w:val="24"/>
          <w:szCs w:val="24"/>
        </w:rPr>
        <w:t xml:space="preserve">- </w:t>
      </w:r>
      <w:r w:rsidRPr="005F31B9">
        <w:rPr>
          <w:rFonts w:ascii="Liberation Serif" w:eastAsia="Calibri" w:hAnsi="Liberation Serif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5F31B9" w:rsidRPr="005F31B9" w:rsidRDefault="005F31B9" w:rsidP="005F31B9">
      <w:pPr>
        <w:widowControl w:val="0"/>
        <w:tabs>
          <w:tab w:val="left" w:pos="993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4"/>
          <w:szCs w:val="24"/>
        </w:rPr>
      </w:pPr>
      <w:r>
        <w:rPr>
          <w:rFonts w:ascii="Liberation Serif" w:eastAsia="Calibri" w:hAnsi="Liberation Serif"/>
          <w:color w:val="000000"/>
          <w:sz w:val="24"/>
          <w:szCs w:val="24"/>
        </w:rPr>
        <w:t xml:space="preserve">- </w:t>
      </w:r>
      <w:r w:rsidRPr="005F31B9">
        <w:rPr>
          <w:rFonts w:ascii="Liberation Serif" w:eastAsia="Calibri" w:hAnsi="Liberation Serif"/>
          <w:color w:val="000000"/>
          <w:sz w:val="24"/>
          <w:szCs w:val="24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AC6AFB" w:rsidRDefault="00AC6AFB" w:rsidP="00AC6AF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</w:pPr>
      <w:r w:rsidRPr="00AC6AFB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1.</w:t>
      </w:r>
      <w:r w:rsidR="005F31B9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6</w:t>
      </w:r>
      <w:r w:rsidRPr="00AC6AFB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.</w:t>
      </w:r>
    </w:p>
    <w:p w:rsidR="001C6B00" w:rsidRPr="00D30164" w:rsidRDefault="001C6B00" w:rsidP="001C6B0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D30164">
        <w:rPr>
          <w:rFonts w:ascii="Liberation Serif" w:hAnsi="Liberation Serif" w:cs="Times New Roman"/>
          <w:sz w:val="24"/>
          <w:szCs w:val="24"/>
        </w:rPr>
        <w:t xml:space="preserve">Конституция Российской Федерации; </w:t>
      </w:r>
    </w:p>
    <w:p w:rsidR="00AC6AFB" w:rsidRPr="00C409BC" w:rsidRDefault="00AC6AFB" w:rsidP="00AC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proofErr w:type="gramStart"/>
      <w:r w:rsidRPr="00C409BC">
        <w:rPr>
          <w:rFonts w:ascii="Liberation Serif" w:hAnsi="Liberation Serif"/>
          <w:sz w:val="24"/>
          <w:szCs w:val="24"/>
        </w:rPr>
        <w:t>Федеральным</w:t>
      </w:r>
      <w:proofErr w:type="gramEnd"/>
      <w:r w:rsidRPr="00C409BC">
        <w:rPr>
          <w:rFonts w:ascii="Liberation Serif" w:hAnsi="Liberation Serif"/>
          <w:sz w:val="24"/>
          <w:szCs w:val="24"/>
        </w:rPr>
        <w:t xml:space="preserve"> </w:t>
      </w:r>
      <w:hyperlink r:id="rId9" w:history="1">
        <w:r w:rsidRPr="00C409BC">
          <w:rPr>
            <w:rStyle w:val="a4"/>
            <w:rFonts w:ascii="Liberation Serif" w:hAnsi="Liberation Serif"/>
            <w:color w:val="auto"/>
            <w:sz w:val="24"/>
            <w:szCs w:val="24"/>
            <w:u w:val="none"/>
          </w:rPr>
          <w:t>закон</w:t>
        </w:r>
      </w:hyperlink>
      <w:r w:rsidRPr="00C409BC">
        <w:rPr>
          <w:rFonts w:ascii="Liberation Serif" w:hAnsi="Liberation Serif"/>
          <w:sz w:val="24"/>
          <w:szCs w:val="24"/>
        </w:rPr>
        <w:t xml:space="preserve"> от 6 октября 2003 года </w:t>
      </w:r>
      <w:r>
        <w:rPr>
          <w:rFonts w:ascii="Liberation Serif" w:hAnsi="Liberation Serif"/>
          <w:sz w:val="24"/>
          <w:szCs w:val="24"/>
        </w:rPr>
        <w:t>№</w:t>
      </w:r>
      <w:r w:rsidRPr="00C409BC">
        <w:rPr>
          <w:rFonts w:ascii="Liberation Serif" w:hAnsi="Liberation Serif"/>
          <w:sz w:val="24"/>
          <w:szCs w:val="24"/>
        </w:rPr>
        <w:t xml:space="preserve"> 131-ФЗ </w:t>
      </w:r>
      <w:r>
        <w:rPr>
          <w:rFonts w:ascii="Liberation Serif" w:hAnsi="Liberation Serif"/>
          <w:sz w:val="24"/>
          <w:szCs w:val="24"/>
        </w:rPr>
        <w:t>«</w:t>
      </w:r>
      <w:r w:rsidRPr="00C409BC">
        <w:rPr>
          <w:rFonts w:ascii="Liberation Serif" w:hAnsi="Liberation Serif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Liberation Serif" w:hAnsi="Liberation Serif"/>
          <w:sz w:val="24"/>
          <w:szCs w:val="24"/>
        </w:rPr>
        <w:t>»</w:t>
      </w:r>
      <w:r w:rsidRPr="00C409BC">
        <w:rPr>
          <w:rFonts w:ascii="Liberation Serif" w:hAnsi="Liberation Serif"/>
          <w:sz w:val="24"/>
          <w:szCs w:val="24"/>
        </w:rPr>
        <w:t>;</w:t>
      </w:r>
    </w:p>
    <w:p w:rsidR="00AC6AFB" w:rsidRPr="00C409BC" w:rsidRDefault="00AC6AFB" w:rsidP="00AC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0769DD">
        <w:rPr>
          <w:rFonts w:ascii="Liberation Serif" w:hAnsi="Liberation Serif" w:cs="Times New Roman"/>
          <w:sz w:val="24"/>
          <w:szCs w:val="24"/>
        </w:rPr>
        <w:t xml:space="preserve">- Федеральный закон от 31 июля </w:t>
      </w:r>
      <w:r w:rsidRPr="00430D41">
        <w:rPr>
          <w:rFonts w:ascii="Liberation Serif" w:hAnsi="Liberation Serif" w:cs="Times New Roman"/>
          <w:sz w:val="24"/>
          <w:szCs w:val="24"/>
        </w:rPr>
        <w:t xml:space="preserve">2020 </w:t>
      </w:r>
      <w:r w:rsidR="007C2F9D">
        <w:rPr>
          <w:rFonts w:ascii="Liberation Serif" w:hAnsi="Liberation Serif" w:cs="Times New Roman"/>
          <w:sz w:val="24"/>
          <w:szCs w:val="24"/>
        </w:rPr>
        <w:t xml:space="preserve">года </w:t>
      </w:r>
      <w:r w:rsidR="001C6B00" w:rsidRPr="00430D41">
        <w:rPr>
          <w:rFonts w:ascii="Liberation Serif" w:hAnsi="Liberation Serif" w:cs="Times New Roman"/>
          <w:sz w:val="24"/>
          <w:szCs w:val="24"/>
        </w:rPr>
        <w:t>№</w:t>
      </w:r>
      <w:r w:rsidRPr="00430D41">
        <w:rPr>
          <w:rFonts w:ascii="Liberation Serif" w:hAnsi="Liberation Serif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 (Далее 248-ФЗ);</w:t>
      </w:r>
    </w:p>
    <w:p w:rsidR="00AC6AFB" w:rsidRPr="00C409BC" w:rsidRDefault="00AC6AFB" w:rsidP="00AC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Pr="00C409BC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C409BC">
        <w:rPr>
          <w:rFonts w:ascii="Liberation Serif" w:hAnsi="Liberation Serif"/>
          <w:sz w:val="24"/>
          <w:szCs w:val="24"/>
        </w:rPr>
        <w:t>Федеральным</w:t>
      </w:r>
      <w:proofErr w:type="gramEnd"/>
      <w:r w:rsidRPr="00C409BC">
        <w:rPr>
          <w:rFonts w:ascii="Liberation Serif" w:hAnsi="Liberation Serif"/>
          <w:sz w:val="24"/>
          <w:szCs w:val="24"/>
        </w:rPr>
        <w:t xml:space="preserve"> </w:t>
      </w:r>
      <w:hyperlink r:id="rId10" w:history="1">
        <w:r w:rsidRPr="00C409BC">
          <w:rPr>
            <w:rStyle w:val="a4"/>
            <w:rFonts w:ascii="Liberation Serif" w:hAnsi="Liberation Serif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Liberation Serif" w:hAnsi="Liberation Serif"/>
          <w:sz w:val="24"/>
          <w:szCs w:val="24"/>
        </w:rPr>
        <w:t xml:space="preserve"> от 2 мая 2006 года №</w:t>
      </w:r>
      <w:r w:rsidRPr="00C409BC">
        <w:rPr>
          <w:rFonts w:ascii="Liberation Serif" w:hAnsi="Liberation Serif"/>
          <w:sz w:val="24"/>
          <w:szCs w:val="24"/>
        </w:rPr>
        <w:t xml:space="preserve"> 59-ФЗ </w:t>
      </w:r>
      <w:r w:rsidR="001C6B00">
        <w:rPr>
          <w:rFonts w:ascii="Liberation Serif" w:hAnsi="Liberation Serif"/>
          <w:sz w:val="24"/>
          <w:szCs w:val="24"/>
        </w:rPr>
        <w:t>«</w:t>
      </w:r>
      <w:r w:rsidRPr="00C409BC">
        <w:rPr>
          <w:rFonts w:ascii="Liberation Serif" w:hAnsi="Liberation Serif"/>
          <w:sz w:val="24"/>
          <w:szCs w:val="24"/>
        </w:rPr>
        <w:t>О порядке рассмотрения обращений граждан Российской Федерации</w:t>
      </w:r>
      <w:r w:rsidR="001C6B00">
        <w:rPr>
          <w:rFonts w:ascii="Liberation Serif" w:hAnsi="Liberation Serif"/>
          <w:sz w:val="24"/>
          <w:szCs w:val="24"/>
        </w:rPr>
        <w:t>»</w:t>
      </w:r>
      <w:r w:rsidRPr="00C409BC">
        <w:rPr>
          <w:rFonts w:ascii="Liberation Serif" w:hAnsi="Liberation Serif"/>
          <w:sz w:val="24"/>
          <w:szCs w:val="24"/>
        </w:rPr>
        <w:t>;</w:t>
      </w:r>
    </w:p>
    <w:p w:rsidR="00AC6AFB" w:rsidRDefault="00AC6AFB" w:rsidP="00AC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409BC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Федеральным</w:t>
      </w:r>
      <w:proofErr w:type="gramEnd"/>
      <w:r>
        <w:rPr>
          <w:rFonts w:ascii="Liberation Serif" w:hAnsi="Liberation Serif"/>
          <w:sz w:val="24"/>
          <w:szCs w:val="24"/>
        </w:rPr>
        <w:t xml:space="preserve"> закон от </w:t>
      </w:r>
      <w:r w:rsidRPr="00C409BC">
        <w:rPr>
          <w:rFonts w:ascii="Liberation Serif" w:hAnsi="Liberation Serif"/>
          <w:sz w:val="24"/>
          <w:szCs w:val="24"/>
        </w:rPr>
        <w:t>8</w:t>
      </w:r>
      <w:r>
        <w:rPr>
          <w:rFonts w:ascii="Liberation Serif" w:hAnsi="Liberation Serif"/>
          <w:sz w:val="24"/>
          <w:szCs w:val="24"/>
        </w:rPr>
        <w:t xml:space="preserve"> ноября </w:t>
      </w:r>
      <w:r w:rsidRPr="00C409BC">
        <w:rPr>
          <w:rFonts w:ascii="Liberation Serif" w:hAnsi="Liberation Serif"/>
          <w:sz w:val="24"/>
          <w:szCs w:val="24"/>
        </w:rPr>
        <w:t>2007</w:t>
      </w:r>
      <w:r>
        <w:rPr>
          <w:rFonts w:ascii="Liberation Serif" w:hAnsi="Liberation Serif"/>
          <w:sz w:val="24"/>
          <w:szCs w:val="24"/>
        </w:rPr>
        <w:t xml:space="preserve"> года №</w:t>
      </w:r>
      <w:r w:rsidRPr="00C409BC">
        <w:rPr>
          <w:rFonts w:ascii="Liberation Serif" w:hAnsi="Liberation Serif"/>
          <w:sz w:val="24"/>
          <w:szCs w:val="24"/>
        </w:rPr>
        <w:t xml:space="preserve"> 257-ФЗ </w:t>
      </w:r>
      <w:r>
        <w:rPr>
          <w:rFonts w:ascii="Liberation Serif" w:hAnsi="Liberation Serif"/>
          <w:sz w:val="24"/>
          <w:szCs w:val="24"/>
        </w:rPr>
        <w:t>«</w:t>
      </w:r>
      <w:r w:rsidRPr="00C409BC">
        <w:rPr>
          <w:rFonts w:ascii="Liberation Serif" w:hAnsi="Liberation Serif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Liberation Serif" w:hAnsi="Liberation Serif"/>
          <w:sz w:val="24"/>
          <w:szCs w:val="24"/>
        </w:rPr>
        <w:t>ьные акты Российской Федерации»;</w:t>
      </w:r>
    </w:p>
    <w:p w:rsidR="0067017B" w:rsidRPr="00D47B13" w:rsidRDefault="0067017B" w:rsidP="00670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 w:cs="Arial"/>
          <w:sz w:val="24"/>
          <w:szCs w:val="24"/>
        </w:rPr>
        <w:t>Федеральный</w:t>
      </w:r>
      <w:r w:rsidRPr="00E5139B">
        <w:rPr>
          <w:rFonts w:ascii="Liberation Serif" w:hAnsi="Liberation Serif" w:cs="Arial"/>
          <w:sz w:val="24"/>
          <w:szCs w:val="24"/>
        </w:rPr>
        <w:t xml:space="preserve"> закон от 13.07.2015 </w:t>
      </w:r>
      <w:r>
        <w:rPr>
          <w:rFonts w:ascii="Liberation Serif" w:hAnsi="Liberation Serif" w:cs="Arial"/>
          <w:sz w:val="24"/>
          <w:szCs w:val="24"/>
        </w:rPr>
        <w:t>№</w:t>
      </w:r>
      <w:r w:rsidRPr="00E5139B">
        <w:rPr>
          <w:rFonts w:ascii="Liberation Serif" w:hAnsi="Liberation Serif" w:cs="Arial"/>
          <w:sz w:val="24"/>
          <w:szCs w:val="24"/>
        </w:rPr>
        <w:t xml:space="preserve"> 220-ФЗ </w:t>
      </w:r>
      <w:r>
        <w:rPr>
          <w:rFonts w:ascii="Liberation Serif" w:hAnsi="Liberation Serif" w:cs="Arial"/>
          <w:sz w:val="24"/>
          <w:szCs w:val="24"/>
        </w:rPr>
        <w:t>«</w:t>
      </w:r>
      <w:r w:rsidRPr="00E5139B">
        <w:rPr>
          <w:rFonts w:ascii="Liberation Serif" w:hAnsi="Liberation Serif" w:cs="Arial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r>
        <w:rPr>
          <w:rFonts w:ascii="Liberation Serif" w:hAnsi="Liberation Serif" w:cs="Arial"/>
          <w:sz w:val="24"/>
          <w:szCs w:val="24"/>
        </w:rPr>
        <w:t xml:space="preserve"> Федерации»</w:t>
      </w:r>
    </w:p>
    <w:p w:rsidR="00AC6AFB" w:rsidRDefault="00AC6AFB" w:rsidP="00AC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409BC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hyperlink r:id="rId11" w:history="1">
        <w:r w:rsidRPr="00C409BC">
          <w:rPr>
            <w:rStyle w:val="a4"/>
            <w:rFonts w:ascii="Liberation Serif" w:hAnsi="Liberation Serif"/>
            <w:color w:val="auto"/>
            <w:sz w:val="24"/>
            <w:szCs w:val="24"/>
            <w:u w:val="none"/>
          </w:rPr>
          <w:t>Закон</w:t>
        </w:r>
      </w:hyperlink>
      <w:r w:rsidRPr="00C409BC">
        <w:rPr>
          <w:rStyle w:val="a4"/>
          <w:rFonts w:ascii="Liberation Serif" w:hAnsi="Liberation Serif"/>
          <w:color w:val="auto"/>
          <w:sz w:val="24"/>
          <w:szCs w:val="24"/>
          <w:u w:val="none"/>
        </w:rPr>
        <w:t>ом</w:t>
      </w:r>
      <w:r w:rsidRPr="00C409BC">
        <w:rPr>
          <w:rFonts w:ascii="Liberation Serif" w:hAnsi="Liberation Serif"/>
          <w:sz w:val="24"/>
          <w:szCs w:val="24"/>
        </w:rPr>
        <w:t xml:space="preserve"> Свердловской области от 14 июня 200</w:t>
      </w:r>
      <w:r>
        <w:rPr>
          <w:rFonts w:ascii="Liberation Serif" w:hAnsi="Liberation Serif"/>
          <w:sz w:val="24"/>
          <w:szCs w:val="24"/>
        </w:rPr>
        <w:t>5 года №</w:t>
      </w:r>
      <w:r w:rsidRPr="00C409BC">
        <w:rPr>
          <w:rFonts w:ascii="Liberation Serif" w:hAnsi="Liberation Serif"/>
          <w:sz w:val="24"/>
          <w:szCs w:val="24"/>
        </w:rPr>
        <w:t xml:space="preserve"> 52-ОЗ </w:t>
      </w:r>
      <w:r>
        <w:rPr>
          <w:rFonts w:ascii="Liberation Serif" w:hAnsi="Liberation Serif"/>
          <w:sz w:val="24"/>
          <w:szCs w:val="24"/>
        </w:rPr>
        <w:t>«</w:t>
      </w:r>
      <w:r w:rsidRPr="00C409BC">
        <w:rPr>
          <w:rFonts w:ascii="Liberation Serif" w:hAnsi="Liberation Serif"/>
          <w:sz w:val="24"/>
          <w:szCs w:val="24"/>
        </w:rPr>
        <w:t>Об административных правонарушениях на территории Свердловской области</w:t>
      </w:r>
      <w:r>
        <w:rPr>
          <w:rFonts w:ascii="Liberation Serif" w:hAnsi="Liberation Serif"/>
          <w:sz w:val="24"/>
          <w:szCs w:val="24"/>
        </w:rPr>
        <w:t>»</w:t>
      </w:r>
      <w:r w:rsidRPr="00C409BC">
        <w:rPr>
          <w:rFonts w:ascii="Liberation Serif" w:hAnsi="Liberation Serif"/>
          <w:sz w:val="24"/>
          <w:szCs w:val="24"/>
        </w:rPr>
        <w:t>;</w:t>
      </w:r>
    </w:p>
    <w:p w:rsidR="00FE6E9C" w:rsidRPr="00376ABC" w:rsidRDefault="00FE6E9C" w:rsidP="00FE6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9F04B4">
        <w:rPr>
          <w:rFonts w:ascii="Liberation Serif" w:hAnsi="Liberation Serif" w:cs="Times New Roman"/>
          <w:sz w:val="24"/>
          <w:szCs w:val="24"/>
        </w:rPr>
        <w:t>Постановление Правительства РФ от 10 февраля 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AC6AFB" w:rsidRDefault="00AC6AFB" w:rsidP="00AC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409BC">
        <w:rPr>
          <w:rFonts w:ascii="Liberation Serif" w:hAnsi="Liberation Serif"/>
          <w:sz w:val="24"/>
          <w:szCs w:val="24"/>
        </w:rPr>
        <w:lastRenderedPageBreak/>
        <w:t xml:space="preserve">- </w:t>
      </w:r>
      <w:hyperlink r:id="rId12" w:history="1">
        <w:r w:rsidRPr="00C409BC">
          <w:rPr>
            <w:rStyle w:val="a4"/>
            <w:rFonts w:ascii="Liberation Serif" w:hAnsi="Liberation Serif"/>
            <w:color w:val="auto"/>
            <w:sz w:val="24"/>
            <w:szCs w:val="24"/>
            <w:u w:val="none"/>
          </w:rPr>
          <w:t>Устав</w:t>
        </w:r>
      </w:hyperlink>
      <w:r w:rsidRPr="00C409BC">
        <w:rPr>
          <w:rStyle w:val="a4"/>
          <w:rFonts w:ascii="Liberation Serif" w:hAnsi="Liberation Serif"/>
          <w:color w:val="auto"/>
          <w:sz w:val="24"/>
          <w:szCs w:val="24"/>
          <w:u w:val="none"/>
        </w:rPr>
        <w:t>ом</w:t>
      </w:r>
      <w:r w:rsidRPr="00C409BC">
        <w:rPr>
          <w:rFonts w:ascii="Liberation Serif" w:hAnsi="Liberation Serif"/>
          <w:sz w:val="24"/>
          <w:szCs w:val="24"/>
        </w:rPr>
        <w:t xml:space="preserve"> городского округа Первоуральск, утвержденный Решением Первоур</w:t>
      </w:r>
      <w:r>
        <w:rPr>
          <w:rFonts w:ascii="Liberation Serif" w:hAnsi="Liberation Serif"/>
          <w:sz w:val="24"/>
          <w:szCs w:val="24"/>
        </w:rPr>
        <w:t xml:space="preserve">альской городской Думы от 23 июня </w:t>
      </w:r>
      <w:r w:rsidRPr="00C409BC">
        <w:rPr>
          <w:rFonts w:ascii="Liberation Serif" w:hAnsi="Liberation Serif"/>
          <w:sz w:val="24"/>
          <w:szCs w:val="24"/>
        </w:rPr>
        <w:t>2005</w:t>
      </w:r>
      <w:r>
        <w:rPr>
          <w:rFonts w:ascii="Liberation Serif" w:hAnsi="Liberation Serif"/>
          <w:sz w:val="24"/>
          <w:szCs w:val="24"/>
        </w:rPr>
        <w:t xml:space="preserve"> года № 94;</w:t>
      </w:r>
    </w:p>
    <w:p w:rsidR="001C6B00" w:rsidRDefault="001C6B00" w:rsidP="001C6B00">
      <w:pPr>
        <w:pStyle w:val="a3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D30164">
        <w:rPr>
          <w:rFonts w:ascii="Liberation Serif" w:hAnsi="Liberation Serif" w:cs="Times New Roman"/>
          <w:sz w:val="24"/>
          <w:szCs w:val="24"/>
        </w:rPr>
        <w:t>П</w:t>
      </w:r>
      <w:r w:rsidR="00D469D1">
        <w:rPr>
          <w:rFonts w:ascii="Liberation Serif" w:hAnsi="Liberation Serif" w:cs="Times New Roman"/>
          <w:sz w:val="24"/>
          <w:szCs w:val="24"/>
        </w:rPr>
        <w:t xml:space="preserve">риказ Генпрокуратуры России от </w:t>
      </w:r>
      <w:r w:rsidRPr="00D30164">
        <w:rPr>
          <w:rFonts w:ascii="Liberation Serif" w:hAnsi="Liberation Serif" w:cs="Times New Roman"/>
          <w:sz w:val="24"/>
          <w:szCs w:val="24"/>
        </w:rPr>
        <w:t xml:space="preserve">2 июня 2021 года </w:t>
      </w:r>
      <w:r>
        <w:rPr>
          <w:rFonts w:ascii="Liberation Serif" w:hAnsi="Liberation Serif" w:cs="Times New Roman"/>
          <w:sz w:val="24"/>
          <w:szCs w:val="24"/>
        </w:rPr>
        <w:t>№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294 «О реализац</w:t>
      </w:r>
      <w:r w:rsidR="000769DD">
        <w:rPr>
          <w:rFonts w:ascii="Liberation Serif" w:hAnsi="Liberation Serif" w:cs="Times New Roman"/>
          <w:sz w:val="24"/>
          <w:szCs w:val="24"/>
        </w:rPr>
        <w:t xml:space="preserve">ии Федерального закона от 31 июля </w:t>
      </w:r>
      <w:r w:rsidRPr="00D30164">
        <w:rPr>
          <w:rFonts w:ascii="Liberation Serif" w:hAnsi="Liberation Serif" w:cs="Times New Roman"/>
          <w:sz w:val="24"/>
          <w:szCs w:val="24"/>
        </w:rPr>
        <w:t xml:space="preserve">2020 </w:t>
      </w:r>
      <w:r w:rsidR="007C2F9D">
        <w:rPr>
          <w:rFonts w:ascii="Liberation Serif" w:hAnsi="Liberation Serif" w:cs="Times New Roman"/>
          <w:sz w:val="24"/>
          <w:szCs w:val="24"/>
        </w:rPr>
        <w:t xml:space="preserve">года </w:t>
      </w:r>
      <w:r w:rsidR="000769DD">
        <w:rPr>
          <w:rFonts w:ascii="Liberation Serif" w:hAnsi="Liberation Serif" w:cs="Times New Roman"/>
          <w:sz w:val="24"/>
          <w:szCs w:val="24"/>
        </w:rPr>
        <w:t>№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 (вместе с «Порядком направления прокурорами требований о проведении контрольных (надзорных) мероприятий», «Порядком рассмотрения органами прокуратуры Российской Федерации проектов ежегодных планов контрольных (надзорных) мероприятий и определения органа прокуратуры для их согласования», «Порядком</w:t>
      </w:r>
      <w:proofErr w:type="gramEnd"/>
      <w:r w:rsidRPr="00D30164">
        <w:rPr>
          <w:rFonts w:ascii="Liberation Serif" w:hAnsi="Liberation Serif" w:cs="Times New Roman"/>
          <w:sz w:val="24"/>
          <w:szCs w:val="24"/>
        </w:rPr>
        <w:t xml:space="preserve"> согласования контрольным (надзорным) органом с прокурором проведения внепланового контрольного (надзорного) мероприятия и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рассмотрения»)</w:t>
      </w:r>
      <w:r>
        <w:rPr>
          <w:rFonts w:ascii="Liberation Serif" w:hAnsi="Liberation Serif" w:cs="Times New Roman"/>
          <w:sz w:val="24"/>
          <w:szCs w:val="24"/>
        </w:rPr>
        <w:t>;</w:t>
      </w:r>
    </w:p>
    <w:p w:rsidR="001C6B00" w:rsidRPr="005208C8" w:rsidRDefault="00AC6AFB" w:rsidP="005208C8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208C8">
        <w:rPr>
          <w:rFonts w:ascii="Liberation Serif" w:hAnsi="Liberation Serif"/>
          <w:sz w:val="24"/>
          <w:szCs w:val="24"/>
        </w:rPr>
        <w:t>- Положением об Управлении ЖКХ и строительства городского округа Первоуральск, утвержденное решением Думы городского округа Первоуральск от 29 сентября 2016 года № 501;</w:t>
      </w:r>
    </w:p>
    <w:p w:rsidR="005208C8" w:rsidRPr="005208C8" w:rsidRDefault="005208C8" w:rsidP="005208C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5208C8">
        <w:rPr>
          <w:rFonts w:ascii="Liberation Serif" w:hAnsi="Liberation Serif"/>
          <w:sz w:val="24"/>
          <w:szCs w:val="24"/>
        </w:rPr>
        <w:t>- Решение Первоуральской городской Думы от 30 сентября 2021 года № 463 «</w:t>
      </w:r>
      <w:r w:rsidRPr="005208C8">
        <w:rPr>
          <w:rFonts w:ascii="Liberation Serif" w:hAnsi="Liberation Serif"/>
          <w:iCs/>
          <w:sz w:val="24"/>
          <w:szCs w:val="24"/>
          <w:lang w:eastAsia="ru-RU"/>
        </w:rPr>
        <w:t xml:space="preserve">Об утверждении положения о муниципальном </w:t>
      </w:r>
      <w:r w:rsidRPr="005208C8">
        <w:rPr>
          <w:rFonts w:ascii="Liberation Serif" w:hAnsi="Liberation Serif"/>
          <w:color w:val="000000"/>
          <w:sz w:val="24"/>
          <w:szCs w:val="24"/>
        </w:rPr>
        <w:t>контроле на автомобильном транспорте, городском наземном электрическом транспорте и в дорожном хозяйстве на территории городского округа Первоуральск</w:t>
      </w:r>
      <w:r w:rsidRPr="005208C8">
        <w:rPr>
          <w:rFonts w:ascii="Liberation Serif" w:hAnsi="Liberation Serif"/>
          <w:iCs/>
          <w:sz w:val="24"/>
          <w:szCs w:val="24"/>
          <w:lang w:eastAsia="ru-RU"/>
        </w:rPr>
        <w:t>».</w:t>
      </w:r>
    </w:p>
    <w:p w:rsidR="00AC6AFB" w:rsidRDefault="00AC6AFB" w:rsidP="00AC6AFB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43E18">
        <w:rPr>
          <w:rFonts w:ascii="Liberation Serif" w:hAnsi="Liberation Serif" w:cs="Liberation Serif"/>
          <w:sz w:val="24"/>
          <w:szCs w:val="24"/>
        </w:rPr>
        <w:t xml:space="preserve">Указанные нормативно-правовые акты </w:t>
      </w:r>
      <w:r>
        <w:rPr>
          <w:rFonts w:ascii="Liberation Serif" w:hAnsi="Liberation Serif" w:cs="Liberation Serif"/>
          <w:sz w:val="24"/>
          <w:szCs w:val="24"/>
        </w:rPr>
        <w:t xml:space="preserve">размещены на официальном сайте Управления жилищно-коммунального хозяйства и строительства городского округа Первоуральск </w:t>
      </w:r>
      <w:r w:rsidRPr="00C43E18">
        <w:rPr>
          <w:rFonts w:ascii="Liberation Serif" w:hAnsi="Liberation Serif" w:cs="Liberation Serif"/>
          <w:sz w:val="24"/>
          <w:szCs w:val="24"/>
        </w:rPr>
        <w:t>в сети интернет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30D41" w:rsidRPr="005F31B9" w:rsidRDefault="00430D41" w:rsidP="005F31B9">
      <w:pPr>
        <w:pStyle w:val="a3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5F31B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Данные о проведенных мероприятиях.</w:t>
      </w:r>
    </w:p>
    <w:p w:rsidR="00FE6E9C" w:rsidRPr="00973A67" w:rsidRDefault="00FE6E9C" w:rsidP="00FE6E9C">
      <w:pPr>
        <w:pStyle w:val="Default"/>
        <w:ind w:firstLine="708"/>
        <w:jc w:val="both"/>
        <w:rPr>
          <w:rFonts w:ascii="Liberation Serif" w:hAnsi="Liberation Serif"/>
          <w:color w:val="auto"/>
        </w:rPr>
      </w:pPr>
      <w:proofErr w:type="gramStart"/>
      <w:r>
        <w:rPr>
          <w:rFonts w:ascii="Liberation Serif" w:hAnsi="Liberation Serif"/>
        </w:rPr>
        <w:t xml:space="preserve">В </w:t>
      </w:r>
      <w:r w:rsidR="00490E89">
        <w:rPr>
          <w:rFonts w:ascii="Liberation Serif" w:hAnsi="Liberation Serif"/>
        </w:rPr>
        <w:t>2024</w:t>
      </w:r>
      <w:r>
        <w:rPr>
          <w:rFonts w:ascii="Liberation Serif" w:hAnsi="Liberation Serif"/>
        </w:rPr>
        <w:t xml:space="preserve"> году</w:t>
      </w:r>
      <w:r w:rsidRPr="0077294F">
        <w:rPr>
          <w:rFonts w:ascii="Liberation Serif" w:hAnsi="Liberation Serif"/>
        </w:rPr>
        <w:t xml:space="preserve"> контрольно-надзорные мероприятия </w:t>
      </w:r>
      <w:r>
        <w:rPr>
          <w:rFonts w:ascii="Liberation Serif" w:hAnsi="Liberation Serif"/>
        </w:rPr>
        <w:t xml:space="preserve">не проводились, в связи с принятием </w:t>
      </w:r>
      <w:r w:rsidRPr="00973A67">
        <w:rPr>
          <w:rFonts w:ascii="Liberation Serif" w:hAnsi="Liberation Serif"/>
          <w:color w:val="auto"/>
        </w:rPr>
        <w:t>Постановлени</w:t>
      </w:r>
      <w:r>
        <w:rPr>
          <w:rFonts w:ascii="Liberation Serif" w:hAnsi="Liberation Serif"/>
          <w:color w:val="auto"/>
        </w:rPr>
        <w:t>я</w:t>
      </w:r>
      <w:r w:rsidRPr="00973A67">
        <w:rPr>
          <w:rFonts w:ascii="Liberation Serif" w:hAnsi="Liberation Serif"/>
          <w:color w:val="auto"/>
        </w:rPr>
        <w:t xml:space="preserve"> Правительства Российской Федерации от 10 марта 2022 г. № 336 </w:t>
      </w:r>
      <w:r>
        <w:rPr>
          <w:rFonts w:ascii="Liberation Serif" w:hAnsi="Liberation Serif"/>
          <w:color w:val="auto"/>
        </w:rPr>
        <w:t>«</w:t>
      </w:r>
      <w:r w:rsidRPr="00973A67">
        <w:rPr>
          <w:rFonts w:ascii="Liberation Serif" w:hAnsi="Liberation Serif"/>
          <w:color w:val="auto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Liberation Serif" w:hAnsi="Liberation Serif"/>
          <w:color w:val="auto"/>
        </w:rPr>
        <w:t>»</w:t>
      </w:r>
      <w:r w:rsidRPr="00973A67">
        <w:rPr>
          <w:rFonts w:ascii="Liberation Serif" w:hAnsi="Liberation Serif"/>
          <w:color w:val="auto"/>
        </w:rPr>
        <w:t xml:space="preserve"> (далее – Постановление № 336), принятым в целях защиты национальных интересов Российской Федерации в связи с недружественными действиями иностранных государств и международных организаций, установлены ограничения на проведение в </w:t>
      </w:r>
      <w:r w:rsidR="00490E89">
        <w:rPr>
          <w:rFonts w:ascii="Liberation Serif" w:hAnsi="Liberation Serif"/>
          <w:color w:val="auto"/>
        </w:rPr>
        <w:t>2024</w:t>
      </w:r>
      <w:r w:rsidRPr="00973A67">
        <w:rPr>
          <w:rFonts w:ascii="Liberation Serif" w:hAnsi="Liberation Serif"/>
          <w:color w:val="auto"/>
        </w:rPr>
        <w:t xml:space="preserve"> год</w:t>
      </w:r>
      <w:r w:rsidR="00490E89">
        <w:rPr>
          <w:rFonts w:ascii="Liberation Serif" w:hAnsi="Liberation Serif"/>
          <w:color w:val="auto"/>
        </w:rPr>
        <w:t>у</w:t>
      </w:r>
      <w:r w:rsidRPr="00973A67">
        <w:rPr>
          <w:rFonts w:ascii="Liberation Serif" w:hAnsi="Liberation Serif"/>
          <w:color w:val="auto"/>
        </w:rPr>
        <w:t xml:space="preserve"> контрольных</w:t>
      </w:r>
      <w:proofErr w:type="gramEnd"/>
      <w:r w:rsidRPr="00973A67">
        <w:rPr>
          <w:rFonts w:ascii="Liberation Serif" w:hAnsi="Liberation Serif"/>
          <w:color w:val="auto"/>
        </w:rPr>
        <w:t xml:space="preserve"> (надзорных) мероприятий,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973A67">
        <w:rPr>
          <w:rFonts w:ascii="Liberation Serif" w:hAnsi="Liberation Serif"/>
          <w:color w:val="auto"/>
        </w:rPr>
        <w:t>осуществления</w:t>
      </w:r>
      <w:proofErr w:type="gramEnd"/>
      <w:r w:rsidRPr="00973A67">
        <w:rPr>
          <w:rFonts w:ascii="Liberation Serif" w:hAnsi="Liberation Serif"/>
          <w:color w:val="auto"/>
        </w:rPr>
        <w:t xml:space="preserve"> которых регулируются Федеральным законом от 31 июля 2020 г. № 248-ФЗ </w:t>
      </w:r>
      <w:r>
        <w:rPr>
          <w:rFonts w:ascii="Liberation Serif" w:hAnsi="Liberation Serif"/>
          <w:color w:val="auto"/>
        </w:rPr>
        <w:t>«</w:t>
      </w:r>
      <w:r w:rsidRPr="00973A67">
        <w:rPr>
          <w:rFonts w:ascii="Liberation Serif" w:hAnsi="Liberation Serif"/>
          <w:color w:val="auto"/>
        </w:rPr>
        <w:t xml:space="preserve">О государственном контроле (надзоре) и муниципальном </w:t>
      </w:r>
      <w:r>
        <w:rPr>
          <w:rFonts w:ascii="Liberation Serif" w:hAnsi="Liberation Serif"/>
          <w:color w:val="auto"/>
        </w:rPr>
        <w:t>контроле в Российской Федерации»</w:t>
      </w:r>
      <w:r w:rsidRPr="00973A67">
        <w:rPr>
          <w:rFonts w:ascii="Liberation Serif" w:hAnsi="Liberation Serif"/>
          <w:color w:val="auto"/>
        </w:rPr>
        <w:t xml:space="preserve"> и Федеральным законом от 26 декабря 2008 г. № 294-ФЗ </w:t>
      </w:r>
      <w:r>
        <w:rPr>
          <w:rFonts w:ascii="Liberation Serif" w:hAnsi="Liberation Serif"/>
          <w:color w:val="auto"/>
        </w:rPr>
        <w:t>«</w:t>
      </w:r>
      <w:r w:rsidRPr="00973A67">
        <w:rPr>
          <w:rFonts w:ascii="Liberation Serif" w:hAnsi="Liberation Serif"/>
          <w:color w:val="auto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Liberation Serif" w:hAnsi="Liberation Serif"/>
          <w:color w:val="auto"/>
        </w:rPr>
        <w:t>зора) и муниципального контроля»</w:t>
      </w:r>
      <w:r w:rsidRPr="00973A67">
        <w:rPr>
          <w:rFonts w:ascii="Liberation Serif" w:hAnsi="Liberation Serif"/>
          <w:color w:val="auto"/>
        </w:rPr>
        <w:t xml:space="preserve">. </w:t>
      </w:r>
    </w:p>
    <w:p w:rsidR="00FE6E9C" w:rsidRPr="00973A67" w:rsidRDefault="00FE6E9C" w:rsidP="00FE6E9C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973A67">
        <w:rPr>
          <w:rFonts w:ascii="Liberation Serif" w:hAnsi="Liberation Serif"/>
        </w:rPr>
        <w:t>Проведение контрольных (надзорных) мероприятий, проверок возможно исключительно в случаях и на основаниях, преду</w:t>
      </w:r>
      <w:r>
        <w:rPr>
          <w:rFonts w:ascii="Liberation Serif" w:hAnsi="Liberation Serif"/>
        </w:rPr>
        <w:t>смотренных Постановлением № 336:</w:t>
      </w:r>
      <w:r w:rsidRPr="00973A67">
        <w:rPr>
          <w:rFonts w:ascii="Liberation Serif" w:hAnsi="Liberation Serif"/>
        </w:rPr>
        <w:t xml:space="preserve"> </w:t>
      </w:r>
    </w:p>
    <w:p w:rsidR="00FE6E9C" w:rsidRPr="00973A67" w:rsidRDefault="00FE6E9C" w:rsidP="00FE6E9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973A67">
        <w:rPr>
          <w:rFonts w:ascii="Liberation Serif" w:hAnsi="Liberation Serif"/>
          <w:sz w:val="24"/>
          <w:szCs w:val="24"/>
        </w:rPr>
        <w:t>при угрозе причинения вреда жизни и тяжкого вреда здоровью граждан или по фактам причинения такого вреда;</w:t>
      </w:r>
    </w:p>
    <w:p w:rsidR="00FE6E9C" w:rsidRPr="00973A67" w:rsidRDefault="00FE6E9C" w:rsidP="00FE6E9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973A67">
        <w:rPr>
          <w:rFonts w:ascii="Liberation Serif" w:hAnsi="Liberation Serif"/>
          <w:sz w:val="24"/>
          <w:szCs w:val="24"/>
        </w:rPr>
        <w:t>по фактам причинения вреда обороне страны и безопасности государства или при угрозе такого вреда;</w:t>
      </w:r>
    </w:p>
    <w:p w:rsidR="00FE6E9C" w:rsidRPr="00973A67" w:rsidRDefault="00FE6E9C" w:rsidP="00FE6E9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973A67">
        <w:rPr>
          <w:rFonts w:ascii="Liberation Serif" w:hAnsi="Liberation Serif"/>
          <w:sz w:val="24"/>
          <w:szCs w:val="24"/>
        </w:rPr>
        <w:t xml:space="preserve">при угрозе возникновения чрезвычайных ситуаций природного и (или) техногенного характера, по </w:t>
      </w:r>
      <w:r w:rsidRPr="00DB030E">
        <w:rPr>
          <w:rFonts w:ascii="Liberation Serif" w:hAnsi="Liberation Serif"/>
          <w:sz w:val="24"/>
          <w:szCs w:val="24"/>
        </w:rPr>
        <w:t>фактам возникновения чрезвычайных</w:t>
      </w:r>
      <w:r w:rsidRPr="00973A67">
        <w:rPr>
          <w:rFonts w:ascii="Liberation Serif" w:hAnsi="Liberation Serif"/>
          <w:sz w:val="24"/>
          <w:szCs w:val="24"/>
        </w:rPr>
        <w:t xml:space="preserve"> ситуаций природного и (или) техногенного характера.</w:t>
      </w:r>
    </w:p>
    <w:p w:rsidR="005F31B9" w:rsidRDefault="00430D41" w:rsidP="005F31B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proofErr w:type="gramStart"/>
      <w:r w:rsidRPr="00430D4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в городском округе Первоуральск</w:t>
      </w:r>
      <w:r w:rsidRPr="00430D4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, устранения причин, факторов и условий, способствующих указанным нарушениям, </w:t>
      </w:r>
      <w:r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У</w:t>
      </w:r>
      <w:r w:rsidRPr="00430D4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правлением осуществлялись мероприятия по профилактике таких нарушений в соответствии с планом мероприятий (программой) по </w:t>
      </w:r>
      <w:r w:rsidRPr="00430D4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lastRenderedPageBreak/>
        <w:t>профилактике нарушений, осуществляемых органом муниципального контроля в 202</w:t>
      </w:r>
      <w:r w:rsidR="00490E89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4</w:t>
      </w:r>
      <w:r w:rsidRPr="00430D4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году</w:t>
      </w:r>
      <w:proofErr w:type="gramEnd"/>
      <w:r w:rsidRPr="00430D41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. 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В 202</w:t>
      </w:r>
      <w:r w:rsidR="00490E8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4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5F31B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Управления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</w:t>
      </w:r>
      <w:r w:rsidR="005F31B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нормативно-правовые акты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, обобщение практики, разъяснения, полезная информация. Информирование юридических лиц, индивидуальных предпринимателей по вопросам соблюдения </w:t>
      </w:r>
      <w:proofErr w:type="gramStart"/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обязательных требований</w:t>
      </w:r>
      <w:r w:rsidR="005F31B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,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</w:t>
      </w:r>
      <w:r w:rsidR="005F31B9" w:rsidRPr="00215E52">
        <w:rPr>
          <w:rFonts w:ascii="Liberation Serif" w:hAnsi="Liberation Serif" w:cs="Liberation Serif"/>
          <w:sz w:val="24"/>
          <w:szCs w:val="24"/>
        </w:rPr>
        <w:t>установленных муниципальными правовыми актами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обеспечено</w:t>
      </w:r>
      <w:proofErr w:type="gramEnd"/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посредством опубликования</w:t>
      </w:r>
      <w:r w:rsidR="005F31B9" w:rsidRPr="00215E52">
        <w:rPr>
          <w:rFonts w:ascii="Liberation Serif" w:hAnsi="Liberation Serif" w:cs="Liberation Serif"/>
          <w:sz w:val="24"/>
          <w:szCs w:val="24"/>
        </w:rPr>
        <w:t>,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на официальном сайте </w:t>
      </w:r>
      <w:r w:rsidR="005F31B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Управления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в информационно-телек</w:t>
      </w:r>
      <w:r w:rsidR="005F31B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оммуникационной сети «Интернет».</w:t>
      </w:r>
      <w:r w:rsidR="005F31B9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5F31B9" w:rsidRDefault="005F31B9" w:rsidP="005F31B9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41794">
        <w:rPr>
          <w:rFonts w:ascii="Liberation Serif" w:hAnsi="Liberation Serif"/>
          <w:sz w:val="24"/>
          <w:szCs w:val="24"/>
        </w:rPr>
        <w:t xml:space="preserve">С учетом требований части 7 статьи 22 и части 2 статьи 61 Закона № 248 </w:t>
      </w:r>
      <w:r w:rsidRPr="00341794">
        <w:rPr>
          <w:rFonts w:ascii="Liberation Serif" w:hAnsi="Liberation Serif"/>
          <w:sz w:val="24"/>
          <w:szCs w:val="24"/>
        </w:rPr>
        <w:noBreakHyphen/>
        <w:t xml:space="preserve"> ФЗ система оценки и управления рисками причинения вреда (ущерба) охраняемым законом ценностям при осуществлении муниципального контроля на территории городского округа Первоуральск не применяется.</w:t>
      </w:r>
      <w:r w:rsidRPr="0034179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</w:t>
      </w:r>
      <w:r w:rsidRPr="00341794">
        <w:rPr>
          <w:rFonts w:ascii="Liberation Serif" w:hAnsi="Liberation Serif"/>
          <w:sz w:val="24"/>
          <w:szCs w:val="24"/>
        </w:rPr>
        <w:t>Положениями о муниципальном контроле, разработанными в Управлении, проведение плановых проверок не предусмотрено,</w:t>
      </w:r>
      <w:r w:rsidRPr="0034179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е</w:t>
      </w:r>
      <w:r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жегодный план проведения плановых проверок юридических лиц и индивидуальных предпринимателей</w:t>
      </w:r>
      <w:r w:rsidRPr="0034179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на 202</w:t>
      </w:r>
      <w:r w:rsidR="00490E89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4</w:t>
      </w:r>
      <w:r w:rsidRPr="0034179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год</w:t>
      </w:r>
      <w:r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</w:t>
      </w:r>
      <w:r w:rsidRPr="0034179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не утверждается</w:t>
      </w:r>
      <w:r w:rsidRPr="00341794">
        <w:rPr>
          <w:rFonts w:ascii="Liberation Serif" w:hAnsi="Liberation Serif"/>
          <w:sz w:val="24"/>
          <w:szCs w:val="24"/>
        </w:rPr>
        <w:t>.</w:t>
      </w:r>
    </w:p>
    <w:p w:rsidR="00AF325C" w:rsidRDefault="00014A9A" w:rsidP="009B05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202</w:t>
      </w:r>
      <w:r w:rsidR="00490E89">
        <w:rPr>
          <w:rFonts w:ascii="Liberation Serif" w:hAnsi="Liberation Serif"/>
          <w:sz w:val="24"/>
          <w:szCs w:val="24"/>
        </w:rPr>
        <w:t>4</w:t>
      </w:r>
      <w:r w:rsidR="00AF325C" w:rsidRPr="00934FCF">
        <w:rPr>
          <w:rFonts w:ascii="Liberation Serif" w:hAnsi="Liberation Serif"/>
          <w:sz w:val="24"/>
          <w:szCs w:val="24"/>
        </w:rPr>
        <w:t xml:space="preserve"> г</w:t>
      </w:r>
      <w:r>
        <w:rPr>
          <w:rFonts w:ascii="Liberation Serif" w:hAnsi="Liberation Serif"/>
          <w:sz w:val="24"/>
          <w:szCs w:val="24"/>
        </w:rPr>
        <w:t>оду</w:t>
      </w:r>
      <w:r w:rsidR="00AF325C" w:rsidRPr="00934FCF">
        <w:rPr>
          <w:rFonts w:ascii="Liberation Serif" w:hAnsi="Liberation Serif"/>
          <w:sz w:val="24"/>
          <w:szCs w:val="24"/>
        </w:rPr>
        <w:t xml:space="preserve"> в рамках </w:t>
      </w:r>
      <w:r>
        <w:rPr>
          <w:rFonts w:ascii="Liberation Serif" w:hAnsi="Liberation Serif"/>
          <w:sz w:val="24"/>
          <w:szCs w:val="24"/>
        </w:rPr>
        <w:t>профилактических мероприятий проводилось консультирование</w:t>
      </w:r>
      <w:r w:rsidR="00082013">
        <w:rPr>
          <w:rFonts w:ascii="Liberation Serif" w:hAnsi="Liberation Serif"/>
          <w:sz w:val="24"/>
          <w:szCs w:val="24"/>
        </w:rPr>
        <w:t xml:space="preserve"> по телефону, по</w:t>
      </w:r>
      <w:r w:rsidR="00AF325C" w:rsidRPr="00934FCF">
        <w:rPr>
          <w:rFonts w:ascii="Liberation Serif" w:hAnsi="Liberation Serif"/>
          <w:sz w:val="24"/>
          <w:szCs w:val="24"/>
        </w:rPr>
        <w:t xml:space="preserve"> </w:t>
      </w:r>
      <w:r w:rsidR="00082013" w:rsidRPr="00A62FA5">
        <w:rPr>
          <w:rFonts w:ascii="Liberation Serif" w:hAnsi="Liberation Serif" w:cs="Arial"/>
          <w:color w:val="000000"/>
          <w:sz w:val="24"/>
          <w:szCs w:val="24"/>
          <w:lang w:eastAsia="ru-RU"/>
        </w:rPr>
        <w:t>вопросам, связанным с организацией и осуществлением муниципального контроля</w:t>
      </w:r>
      <w:r w:rsidR="00082013">
        <w:rPr>
          <w:rFonts w:ascii="Liberation Serif" w:hAnsi="Liberation Serif" w:cs="Arial"/>
          <w:color w:val="000000"/>
          <w:sz w:val="24"/>
          <w:szCs w:val="24"/>
          <w:lang w:eastAsia="ru-RU"/>
        </w:rPr>
        <w:t xml:space="preserve"> и применением Постановления №336</w:t>
      </w:r>
      <w:r w:rsidR="00082013" w:rsidRPr="00934FCF">
        <w:rPr>
          <w:rFonts w:ascii="Liberation Serif" w:hAnsi="Liberation Serif"/>
          <w:sz w:val="24"/>
          <w:szCs w:val="24"/>
        </w:rPr>
        <w:t xml:space="preserve"> </w:t>
      </w:r>
      <w:r w:rsidR="00082013">
        <w:rPr>
          <w:rFonts w:ascii="Liberation Serif" w:hAnsi="Liberation Serif"/>
          <w:sz w:val="24"/>
          <w:szCs w:val="24"/>
        </w:rPr>
        <w:t>контрольным органом. В</w:t>
      </w:r>
      <w:r w:rsidR="00082013" w:rsidRPr="00D3016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целях профилактики нарушений обязательных требований</w:t>
      </w:r>
      <w:r w:rsidR="00AF325C" w:rsidRPr="00934FCF">
        <w:rPr>
          <w:rFonts w:ascii="Liberation Serif" w:hAnsi="Liberation Serif"/>
          <w:sz w:val="24"/>
          <w:szCs w:val="24"/>
        </w:rPr>
        <w:t xml:space="preserve"> </w:t>
      </w:r>
      <w:r w:rsidR="00082013">
        <w:rPr>
          <w:rFonts w:ascii="Liberation Serif" w:hAnsi="Liberation Serif"/>
          <w:sz w:val="24"/>
          <w:szCs w:val="24"/>
        </w:rPr>
        <w:t xml:space="preserve">направлялась информация </w:t>
      </w:r>
      <w:r w:rsidR="00622926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по устранению условий и причин, способных привести к нарушению обязательных требований.</w:t>
      </w:r>
    </w:p>
    <w:p w:rsidR="00430D41" w:rsidRPr="00430D41" w:rsidRDefault="00430D41" w:rsidP="00430D41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B050"/>
          <w:sz w:val="24"/>
          <w:szCs w:val="24"/>
          <w:lang w:eastAsia="ru-RU"/>
        </w:rPr>
      </w:pPr>
    </w:p>
    <w:p w:rsidR="0032598E" w:rsidRDefault="0032598E" w:rsidP="0032598E">
      <w:pPr>
        <w:shd w:val="clear" w:color="auto" w:fill="FFFFFF"/>
        <w:spacing w:after="0" w:line="240" w:lineRule="auto"/>
        <w:ind w:firstLine="709"/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1.8</w:t>
      </w:r>
      <w:r w:rsidR="00B17819">
        <w:rPr>
          <w:rFonts w:ascii="Liberation Serif" w:hAnsi="Liberation Serif"/>
          <w:bCs/>
          <w:sz w:val="24"/>
          <w:szCs w:val="24"/>
        </w:rPr>
        <w:t>.</w:t>
      </w:r>
      <w:r w:rsidRPr="0073192D">
        <w:rPr>
          <w:rFonts w:ascii="Liberation Serif" w:hAnsi="Liberation Serif"/>
          <w:bCs/>
          <w:sz w:val="24"/>
          <w:szCs w:val="24"/>
        </w:rPr>
        <w:t xml:space="preserve"> Характеристики проблем, на решение которых направлена программа профилактики рисков причинения вреда</w:t>
      </w:r>
      <w:r>
        <w:rPr>
          <w:rFonts w:ascii="Liberation Serif" w:hAnsi="Liberation Serif"/>
          <w:bCs/>
          <w:sz w:val="24"/>
          <w:szCs w:val="24"/>
        </w:rPr>
        <w:t>.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являются: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A619FE" w:rsidRPr="00A619FE" w:rsidRDefault="00A619FE" w:rsidP="00A619F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619FE" w:rsidRDefault="00A619FE" w:rsidP="00A619F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proofErr w:type="gramStart"/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817F1C" w:rsidRDefault="00817F1C" w:rsidP="00A619F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</w:p>
    <w:p w:rsidR="00A619FE" w:rsidRPr="00104487" w:rsidRDefault="00A619FE" w:rsidP="00A619FE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215E52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>
        <w:rPr>
          <w:rFonts w:ascii="Liberation Serif" w:hAnsi="Liberation Serif" w:cs="Liberation Serif"/>
          <w:b/>
          <w:sz w:val="24"/>
          <w:szCs w:val="24"/>
        </w:rPr>
        <w:t>. Цели и задачи ре</w:t>
      </w:r>
      <w:r w:rsidR="00D469D1">
        <w:rPr>
          <w:rFonts w:ascii="Liberation Serif" w:hAnsi="Liberation Serif" w:cs="Liberation Serif"/>
          <w:b/>
          <w:sz w:val="24"/>
          <w:szCs w:val="24"/>
        </w:rPr>
        <w:t>ализации программы профилактики</w:t>
      </w:r>
    </w:p>
    <w:p w:rsidR="00A619FE" w:rsidRPr="00A619FE" w:rsidRDefault="00A619FE" w:rsidP="00A619F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 </w:t>
      </w:r>
    </w:p>
    <w:p w:rsidR="0029340B" w:rsidRPr="00215E52" w:rsidRDefault="00A619FE" w:rsidP="00582265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>2.1.</w:t>
      </w:r>
      <w:r w:rsidR="00447D6D" w:rsidRPr="00215E52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29340B" w:rsidRPr="00215E52">
        <w:rPr>
          <w:rFonts w:ascii="Liberation Serif" w:eastAsia="Times New Roman" w:hAnsi="Liberation Serif" w:cs="Arial"/>
          <w:sz w:val="24"/>
          <w:szCs w:val="24"/>
          <w:lang w:eastAsia="ru-RU"/>
        </w:rPr>
        <w:t>Целями профилактических мероприятий являются:</w:t>
      </w:r>
    </w:p>
    <w:p w:rsidR="00A619FE" w:rsidRPr="00A619FE" w:rsidRDefault="00F05FE9" w:rsidP="00F05FE9">
      <w:pPr>
        <w:pStyle w:val="ab"/>
        <w:shd w:val="clear" w:color="auto" w:fill="FFFFFF"/>
        <w:jc w:val="both"/>
        <w:rPr>
          <w:rFonts w:ascii="Liberation Serif" w:hAnsi="Liberation Serif" w:cs="Arial"/>
          <w:color w:val="010101"/>
        </w:rPr>
      </w:pPr>
      <w:r>
        <w:rPr>
          <w:rFonts w:ascii="Liberation Serif" w:hAnsi="Liberation Serif" w:cs="Arial"/>
        </w:rPr>
        <w:t xml:space="preserve">- </w:t>
      </w:r>
      <w:r w:rsidR="00A619FE" w:rsidRPr="00A619FE">
        <w:rPr>
          <w:rFonts w:ascii="Liberation Serif" w:hAnsi="Liberation Serif" w:cs="Arial"/>
          <w:color w:val="010101"/>
        </w:rPr>
        <w:t>стимулирование добросовестного соблюдения обязательных требований всеми контролируемыми лицами;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19FE" w:rsidRPr="00104487" w:rsidRDefault="00A619FE" w:rsidP="00A619F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2</w:t>
      </w:r>
      <w:r w:rsidRPr="00104487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.</w:t>
      </w: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2</w:t>
      </w:r>
      <w:r w:rsidRPr="00104487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. Задачи Программы: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 </w:t>
      </w:r>
      <w:r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- </w:t>
      </w: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619FE" w:rsidRP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A619FE" w:rsidRDefault="00A619FE" w:rsidP="00A619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A619FE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619FE" w:rsidRDefault="00A619FE" w:rsidP="00A619FE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 xml:space="preserve">Раздел </w:t>
      </w:r>
      <w:r w:rsidRPr="0043152A">
        <w:rPr>
          <w:rFonts w:ascii="Liberation Serif" w:eastAsia="Times New Roman" w:hAnsi="Liberation Serif" w:cs="Arial"/>
          <w:b/>
          <w:sz w:val="24"/>
          <w:szCs w:val="24"/>
          <w:lang w:val="en-US" w:eastAsia="ru-RU"/>
        </w:rPr>
        <w:t>III</w:t>
      </w:r>
      <w:r w:rsidRPr="0043152A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. Перечень профилактических мероприятий, сроки (периодичность) их проведения.</w:t>
      </w:r>
    </w:p>
    <w:p w:rsidR="00817F1C" w:rsidRPr="0043152A" w:rsidRDefault="00817F1C" w:rsidP="00A619FE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</w:p>
    <w:p w:rsidR="00A619FE" w:rsidRPr="0043152A" w:rsidRDefault="00A619FE" w:rsidP="00A619FE">
      <w:pPr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Calibri" w:hAnsi="Liberation Serif" w:cs="Calibri"/>
          <w:sz w:val="24"/>
          <w:szCs w:val="24"/>
        </w:rPr>
      </w:pPr>
      <w:r w:rsidRPr="0043152A">
        <w:rPr>
          <w:rFonts w:ascii="Liberation Serif" w:eastAsia="Calibri" w:hAnsi="Liberation Serif" w:cs="Calibri"/>
          <w:sz w:val="24"/>
          <w:szCs w:val="24"/>
        </w:rPr>
        <w:t>Управление (контрольный орган) проводит следующие профилактические мероприятия:</w:t>
      </w:r>
    </w:p>
    <w:p w:rsidR="00A619FE" w:rsidRPr="0043152A" w:rsidRDefault="00A619FE" w:rsidP="00A619FE">
      <w:pPr>
        <w:autoSpaceDN w:val="0"/>
        <w:spacing w:after="0" w:line="240" w:lineRule="auto"/>
        <w:ind w:firstLine="851"/>
        <w:jc w:val="both"/>
        <w:textAlignment w:val="baseline"/>
        <w:rPr>
          <w:rFonts w:ascii="Liberation Serif" w:eastAsia="Calibri" w:hAnsi="Liberation Serif" w:cs="Calibri"/>
          <w:sz w:val="24"/>
          <w:szCs w:val="24"/>
        </w:rPr>
      </w:pPr>
      <w:r w:rsidRPr="0043152A">
        <w:rPr>
          <w:rFonts w:ascii="Liberation Serif" w:eastAsia="Calibri" w:hAnsi="Liberation Serif" w:cs="Calibri"/>
          <w:sz w:val="24"/>
          <w:szCs w:val="24"/>
        </w:rPr>
        <w:t>информирование;</w:t>
      </w:r>
    </w:p>
    <w:p w:rsidR="00A619FE" w:rsidRPr="0043152A" w:rsidRDefault="00A619FE" w:rsidP="00A619FE">
      <w:pPr>
        <w:autoSpaceDN w:val="0"/>
        <w:spacing w:after="0" w:line="240" w:lineRule="auto"/>
        <w:ind w:firstLine="851"/>
        <w:jc w:val="both"/>
        <w:textAlignment w:val="baseline"/>
        <w:rPr>
          <w:rFonts w:ascii="Liberation Serif" w:eastAsia="Calibri" w:hAnsi="Liberation Serif" w:cs="Calibri"/>
          <w:sz w:val="24"/>
          <w:szCs w:val="24"/>
        </w:rPr>
      </w:pPr>
      <w:r w:rsidRPr="0043152A">
        <w:rPr>
          <w:rFonts w:ascii="Liberation Serif" w:eastAsia="Calibri" w:hAnsi="Liberation Serif" w:cs="Calibri"/>
          <w:sz w:val="24"/>
          <w:szCs w:val="24"/>
        </w:rPr>
        <w:t>консу</w:t>
      </w:r>
      <w:r>
        <w:rPr>
          <w:rFonts w:ascii="Liberation Serif" w:eastAsia="Calibri" w:hAnsi="Liberation Serif" w:cs="Calibri"/>
          <w:sz w:val="24"/>
          <w:szCs w:val="24"/>
        </w:rPr>
        <w:t>льтирование;</w:t>
      </w:r>
    </w:p>
    <w:p w:rsidR="00A619FE" w:rsidRPr="000F244E" w:rsidRDefault="00A619FE" w:rsidP="00A619FE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4"/>
          <w:szCs w:val="24"/>
        </w:rPr>
      </w:pPr>
      <w:r w:rsidRPr="000F244E">
        <w:rPr>
          <w:rFonts w:ascii="Liberation Serif" w:hAnsi="Liberation Serif" w:cs="Times New Roman"/>
          <w:sz w:val="24"/>
          <w:szCs w:val="24"/>
        </w:rPr>
        <w:t>объявление предостережения</w:t>
      </w:r>
      <w:r>
        <w:rPr>
          <w:rFonts w:ascii="Liberation Serif" w:hAnsi="Liberation Serif" w:cs="Times New Roman"/>
          <w:sz w:val="24"/>
          <w:szCs w:val="24"/>
        </w:rPr>
        <w:t>.</w:t>
      </w:r>
      <w:r w:rsidRPr="000F24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046B6" w:rsidRPr="00E046B6" w:rsidRDefault="00E046B6" w:rsidP="00E046B6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N w:val="0"/>
        <w:spacing w:line="249" w:lineRule="auto"/>
        <w:ind w:left="0" w:firstLine="710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E046B6">
        <w:rPr>
          <w:rFonts w:ascii="Liberation Serif" w:hAnsi="Liberation Serif" w:cs="Arial"/>
          <w:color w:val="000000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в информационно-телекоммуникационной сети Интернет, в средствах массовой информации и в иных формах.</w:t>
      </w:r>
    </w:p>
    <w:p w:rsidR="00E046B6" w:rsidRPr="00A93C5B" w:rsidRDefault="00E046B6" w:rsidP="00A93C5B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N w:val="0"/>
        <w:spacing w:line="249" w:lineRule="auto"/>
        <w:ind w:left="0" w:firstLine="710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A93C5B">
        <w:rPr>
          <w:rFonts w:ascii="Liberation Serif" w:eastAsia="Calibri" w:hAnsi="Liberation Serif"/>
          <w:color w:val="000000"/>
          <w:sz w:val="24"/>
          <w:szCs w:val="24"/>
        </w:rPr>
        <w:t>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вопросам, связанным с организацией и осуществлением муниципального контроля.</w:t>
      </w:r>
    </w:p>
    <w:p w:rsidR="00E046B6" w:rsidRPr="00A93C5B" w:rsidRDefault="00A93C5B" w:rsidP="00E046B6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N w:val="0"/>
        <w:spacing w:line="249" w:lineRule="auto"/>
        <w:ind w:left="0" w:firstLine="710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proofErr w:type="gramStart"/>
      <w:r w:rsidRPr="00A93C5B">
        <w:rPr>
          <w:rFonts w:ascii="Liberation Serif" w:hAnsi="Liberation Serif" w:cs="Arial"/>
          <w:color w:val="000000"/>
          <w:sz w:val="24"/>
          <w:szCs w:val="24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</w:r>
      <w:proofErr w:type="gramEnd"/>
    </w:p>
    <w:p w:rsidR="00A619FE" w:rsidRPr="0043152A" w:rsidRDefault="00A619FE" w:rsidP="00A619FE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43152A">
        <w:rPr>
          <w:rFonts w:ascii="Liberation Serif" w:hAnsi="Liberation Serif"/>
          <w:sz w:val="24"/>
          <w:szCs w:val="24"/>
        </w:rPr>
        <w:t>Перечень профилактически мероприятий, сроки (периодичность) их проведения</w:t>
      </w:r>
    </w:p>
    <w:p w:rsidR="00A619FE" w:rsidRPr="00215E52" w:rsidRDefault="00A619FE" w:rsidP="00A619FE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59"/>
        <w:gridCol w:w="2544"/>
        <w:gridCol w:w="2900"/>
        <w:gridCol w:w="2234"/>
        <w:gridCol w:w="1681"/>
      </w:tblGrid>
      <w:tr w:rsidR="00302E8D" w:rsidRPr="00215E52" w:rsidTr="0043770F">
        <w:tc>
          <w:tcPr>
            <w:tcW w:w="562" w:type="dxa"/>
          </w:tcPr>
          <w:p w:rsidR="00A619FE" w:rsidRPr="00215E52" w:rsidRDefault="00A619FE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590" w:type="dxa"/>
          </w:tcPr>
          <w:p w:rsidR="00A619FE" w:rsidRPr="00215E52" w:rsidRDefault="00A619FE" w:rsidP="004377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845" w:type="dxa"/>
          </w:tcPr>
          <w:p w:rsidR="00A619FE" w:rsidRPr="00215E52" w:rsidRDefault="00A619FE" w:rsidP="004377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Программа профилактики</w:t>
            </w:r>
          </w:p>
          <w:p w:rsidR="00A619FE" w:rsidRPr="00215E52" w:rsidRDefault="00A619FE" w:rsidP="004377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34" w:type="dxa"/>
          </w:tcPr>
          <w:p w:rsidR="00A619FE" w:rsidRPr="00215E52" w:rsidRDefault="00A619FE" w:rsidP="004377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Программное мероприятие в рамках вида профилактического мероприятия</w:t>
            </w:r>
          </w:p>
        </w:tc>
        <w:tc>
          <w:tcPr>
            <w:tcW w:w="1687" w:type="dxa"/>
          </w:tcPr>
          <w:p w:rsidR="00A619FE" w:rsidRDefault="00A619FE" w:rsidP="0043770F">
            <w:pPr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Ответственное</w:t>
            </w:r>
          </w:p>
          <w:p w:rsidR="00A619FE" w:rsidRPr="00215E52" w:rsidRDefault="00A619FE" w:rsidP="0043770F">
            <w:pPr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лицо контрольного органа</w:t>
            </w:r>
          </w:p>
        </w:tc>
      </w:tr>
      <w:tr w:rsidR="00A619FE" w:rsidRPr="00215E52" w:rsidTr="0043770F">
        <w:tc>
          <w:tcPr>
            <w:tcW w:w="9918" w:type="dxa"/>
            <w:gridSpan w:val="5"/>
          </w:tcPr>
          <w:p w:rsidR="00A619FE" w:rsidRPr="00215E52" w:rsidRDefault="00A619FE" w:rsidP="004377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02E8D" w:rsidRPr="00215E52" w:rsidTr="0043770F">
        <w:tc>
          <w:tcPr>
            <w:tcW w:w="562" w:type="dxa"/>
          </w:tcPr>
          <w:p w:rsidR="00A619FE" w:rsidRPr="00215E52" w:rsidRDefault="00D469D1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A619FE" w:rsidRPr="00215E52" w:rsidRDefault="00A619FE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2845" w:type="dxa"/>
          </w:tcPr>
          <w:p w:rsidR="00A93C5B" w:rsidRDefault="00A93C5B" w:rsidP="00A93C5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-33"/>
              </w:tabs>
              <w:suppressAutoHyphens/>
              <w:autoSpaceDN w:val="0"/>
              <w:spacing w:after="160" w:line="249" w:lineRule="auto"/>
              <w:ind w:left="109" w:firstLine="141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93C5B" w:rsidRDefault="00A93C5B" w:rsidP="00A93C5B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-33"/>
              </w:tabs>
              <w:suppressAutoHyphens/>
              <w:autoSpaceDN w:val="0"/>
              <w:spacing w:line="249" w:lineRule="auto"/>
              <w:ind w:left="0" w:firstLine="141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Контрольный орган обязан размещать и поддерживать в актуальном состоянии на официальном сайте в информационно-телекоммуникационной сети Интернет</w:t>
            </w: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A93C5B" w:rsidRPr="00A93C5B" w:rsidRDefault="00A93C5B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A93C5B" w:rsidRPr="00A93C5B" w:rsidRDefault="00A93C5B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A93C5B" w:rsidRPr="00A93C5B" w:rsidRDefault="00A93C5B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93C5B" w:rsidRPr="00A93C5B" w:rsidRDefault="00082013" w:rsidP="00082013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) руководства по соблюдению обязательных 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A93C5B" w:rsidRPr="00A93C5B" w:rsidRDefault="00082013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5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93C5B" w:rsidRPr="00A93C5B" w:rsidRDefault="00082013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6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программу профилактики рисков причинения вреда;</w:t>
            </w:r>
          </w:p>
          <w:p w:rsidR="00A93C5B" w:rsidRPr="00A93C5B" w:rsidRDefault="00082013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7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A93C5B" w:rsidRPr="00A93C5B" w:rsidRDefault="00082013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8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A93C5B" w:rsidRPr="00A93C5B" w:rsidRDefault="00082013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9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A93C5B" w:rsidRPr="00A93C5B" w:rsidRDefault="00A93C5B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  <w:r w:rsidR="0008201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0</w:t>
            </w: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доклады, содержащие результаты обобщения правоприменительной практики контрольного (надзорного) органа;</w:t>
            </w:r>
          </w:p>
          <w:p w:rsidR="00A93C5B" w:rsidRPr="00A93C5B" w:rsidRDefault="00A93C5B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  <w:r w:rsidR="00082013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  <w:r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доклады о муниципальном контроле;</w:t>
            </w:r>
          </w:p>
          <w:p w:rsidR="00A93C5B" w:rsidRPr="00A93C5B" w:rsidRDefault="00082013" w:rsidP="00A93C5B">
            <w:pPr>
              <w:widowControl w:val="0"/>
              <w:shd w:val="clear" w:color="auto" w:fill="FFFFFF"/>
              <w:autoSpaceDN w:val="0"/>
              <w:ind w:firstLine="250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12</w:t>
            </w:r>
            <w:r w:rsidR="00A93C5B" w:rsidRPr="00A93C5B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A93C5B" w:rsidRPr="00A93C5B" w:rsidRDefault="00A93C5B" w:rsidP="00A93C5B">
            <w:pPr>
              <w:pStyle w:val="a3"/>
              <w:widowControl w:val="0"/>
              <w:shd w:val="clear" w:color="auto" w:fill="FFFFFF"/>
              <w:tabs>
                <w:tab w:val="left" w:pos="61"/>
              </w:tabs>
              <w:suppressAutoHyphens/>
              <w:autoSpaceDN w:val="0"/>
              <w:spacing w:line="249" w:lineRule="auto"/>
              <w:ind w:left="109"/>
              <w:jc w:val="both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</w:p>
          <w:p w:rsidR="00A619FE" w:rsidRPr="00CD66FA" w:rsidRDefault="00A619FE" w:rsidP="0043770F">
            <w:pPr>
              <w:autoSpaceDN w:val="0"/>
              <w:spacing w:after="200"/>
              <w:ind w:firstLine="24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F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Ожидаемые результаты проведения мероприятий - Повышение информированности контролируемых лиц о действующих обязательных требованиях</w:t>
            </w:r>
          </w:p>
        </w:tc>
        <w:tc>
          <w:tcPr>
            <w:tcW w:w="2234" w:type="dxa"/>
          </w:tcPr>
          <w:p w:rsidR="00A619FE" w:rsidRPr="00215E52" w:rsidRDefault="00A619FE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Постоянно</w:t>
            </w:r>
            <w:r w:rsidR="0012652A">
              <w:rPr>
                <w:rFonts w:ascii="Liberation Serif" w:hAnsi="Liberation Serif" w:cs="Liberation Serif"/>
                <w:sz w:val="24"/>
                <w:szCs w:val="24"/>
              </w:rPr>
              <w:t xml:space="preserve"> в 2025</w:t>
            </w:r>
            <w:r w:rsidR="001A7FD0"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  <w:tc>
          <w:tcPr>
            <w:tcW w:w="1687" w:type="dxa"/>
          </w:tcPr>
          <w:p w:rsidR="00A619FE" w:rsidRPr="00215E52" w:rsidRDefault="00A619FE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Должностные лица</w:t>
            </w:r>
          </w:p>
          <w:p w:rsidR="00A619FE" w:rsidRPr="00215E52" w:rsidRDefault="007C2F9D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Управления</w:t>
            </w:r>
          </w:p>
        </w:tc>
      </w:tr>
      <w:tr w:rsidR="00302E8D" w:rsidRPr="00215E52" w:rsidTr="00302E8D">
        <w:trPr>
          <w:trHeight w:val="5264"/>
        </w:trPr>
        <w:tc>
          <w:tcPr>
            <w:tcW w:w="562" w:type="dxa"/>
          </w:tcPr>
          <w:p w:rsidR="00A93C5B" w:rsidRPr="00215E52" w:rsidRDefault="00D469D1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0" w:type="dxa"/>
          </w:tcPr>
          <w:p w:rsidR="00A93C5B" w:rsidRPr="00C71774" w:rsidRDefault="00A93C5B" w:rsidP="004377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71774">
              <w:rPr>
                <w:rFonts w:ascii="Liberation Serif" w:eastAsia="Calibri" w:hAnsi="Liberation Serif" w:cs="Calibri"/>
                <w:sz w:val="24"/>
                <w:szCs w:val="24"/>
              </w:rPr>
              <w:t>Консультирование</w:t>
            </w:r>
          </w:p>
        </w:tc>
        <w:tc>
          <w:tcPr>
            <w:tcW w:w="2845" w:type="dxa"/>
          </w:tcPr>
          <w:p w:rsidR="00A62FA5" w:rsidRPr="00A62FA5" w:rsidRDefault="00A62FA5" w:rsidP="00A62FA5">
            <w:pPr>
              <w:pStyle w:val="a3"/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Инспектор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A62FA5" w:rsidRPr="00A62FA5" w:rsidRDefault="00A62FA5" w:rsidP="00A62FA5">
            <w:pPr>
              <w:pStyle w:val="a3"/>
              <w:widowControl w:val="0"/>
              <w:numPr>
                <w:ilvl w:val="3"/>
                <w:numId w:val="18"/>
              </w:numPr>
              <w:shd w:val="clear" w:color="auto" w:fill="FFFFFF"/>
              <w:tabs>
                <w:tab w:val="left" w:pos="61"/>
              </w:tabs>
              <w:suppressAutoHyphens/>
              <w:autoSpaceDN w:val="0"/>
              <w:spacing w:line="249" w:lineRule="auto"/>
              <w:ind w:left="61" w:firstLine="3585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. К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A62FA5" w:rsidRPr="00A62FA5" w:rsidRDefault="00A62FA5" w:rsidP="00A62FA5">
            <w:pPr>
              <w:widowControl w:val="0"/>
              <w:autoSpaceDE w:val="0"/>
              <w:autoSpaceDN w:val="0"/>
              <w:ind w:left="109" w:firstLine="57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1) местонахождение, контактные телефоны, адрес официального сайта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 Управления в информационно-телекоммуникационной сети Интернет</w:t>
            </w: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и адреса электронной почты </w:t>
            </w:r>
            <w:r w:rsidRPr="00A62FA5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уполномоченного органа</w:t>
            </w: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A62FA5" w:rsidRPr="00A62FA5" w:rsidRDefault="00A62FA5" w:rsidP="00A62FA5">
            <w:pPr>
              <w:widowControl w:val="0"/>
              <w:autoSpaceDE w:val="0"/>
              <w:autoSpaceDN w:val="0"/>
              <w:ind w:left="109" w:firstLine="57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2) график работы </w:t>
            </w:r>
            <w:r w:rsidRPr="00A62FA5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уполномоченного органа</w:t>
            </w: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 время приема посетителей;</w:t>
            </w:r>
          </w:p>
          <w:p w:rsidR="00A62FA5" w:rsidRPr="00A62FA5" w:rsidRDefault="00A62FA5" w:rsidP="00A62FA5">
            <w:pPr>
              <w:widowControl w:val="0"/>
              <w:autoSpaceDE w:val="0"/>
              <w:autoSpaceDN w:val="0"/>
              <w:ind w:left="109" w:firstLine="57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3) номера кабинетов, </w:t>
            </w: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где проводятся прием и информирование посетителей по вопросам осуществления муниципального контроля, а также фамилии, имена, отчества (при наличии) </w:t>
            </w:r>
            <w:r w:rsidRPr="00A62FA5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инспекторов</w:t>
            </w: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 осуществляющих прием и информирование;</w:t>
            </w:r>
          </w:p>
          <w:p w:rsidR="00A62FA5" w:rsidRPr="00A62FA5" w:rsidRDefault="00A62FA5" w:rsidP="00A62FA5">
            <w:pPr>
              <w:widowControl w:val="0"/>
              <w:autoSpaceDE w:val="0"/>
              <w:autoSpaceDN w:val="0"/>
              <w:ind w:left="109" w:firstLine="57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4) перечень </w:t>
            </w: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нормативных правовых актов, регулирующих осуществление муниципального контроля;</w:t>
            </w:r>
          </w:p>
          <w:p w:rsidR="00A62FA5" w:rsidRDefault="00A62FA5" w:rsidP="00A62FA5">
            <w:pPr>
              <w:widowControl w:val="0"/>
              <w:autoSpaceDE w:val="0"/>
              <w:autoSpaceDN w:val="0"/>
              <w:ind w:left="109" w:firstLine="57"/>
              <w:textAlignment w:val="baseline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A62FA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5) перечень актов, содержащих обязательные требования.</w:t>
            </w:r>
          </w:p>
          <w:p w:rsidR="00D469D1" w:rsidRPr="00A62FA5" w:rsidRDefault="00D469D1" w:rsidP="00A62FA5">
            <w:pPr>
              <w:widowControl w:val="0"/>
              <w:autoSpaceDE w:val="0"/>
              <w:autoSpaceDN w:val="0"/>
              <w:ind w:left="109" w:firstLine="57"/>
              <w:textAlignment w:val="baseline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</w:p>
          <w:p w:rsidR="00A62FA5" w:rsidRPr="00A62FA5" w:rsidRDefault="00A62FA5" w:rsidP="00A62FA5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spacing w:after="160"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По итогам консультирования информация, предоставленная в ходе устного консультирования, в письменной форме контролируемым лицам и их представителям не предоставляется.</w:t>
            </w:r>
          </w:p>
          <w:p w:rsidR="00A62FA5" w:rsidRPr="00A62FA5" w:rsidRDefault="00A62FA5" w:rsidP="00A62FA5">
            <w:pPr>
              <w:pStyle w:val="a3"/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spacing w:line="249" w:lineRule="auto"/>
              <w:ind w:left="61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Контролируемое лицо вправе направить в </w:t>
            </w:r>
            <w:r w:rsidRPr="00A62FA5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уполномоченный орган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 запрос о предоставлении письменного ответа об организации и осуществлении муниципального контроля, в порядке и в сроки, установленные Федеральным </w:t>
            </w:r>
            <w:hyperlink r:id="rId13" w:anchor="dst0" w:history="1">
              <w:r w:rsidRPr="00A62FA5">
                <w:rPr>
                  <w:rFonts w:ascii="Liberation Serif" w:hAnsi="Liberation Serif" w:cs="Arial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="00F05FE9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2 мая 2006 года № 59-ФЗ «О порядке рассмотрения обращений граждан Российской Федерации».</w:t>
            </w:r>
          </w:p>
          <w:p w:rsidR="00A62FA5" w:rsidRPr="00A62FA5" w:rsidRDefault="00A62FA5" w:rsidP="00A62FA5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spacing w:after="160" w:line="249" w:lineRule="auto"/>
              <w:ind w:left="166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r w:rsidRPr="00A62FA5"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62FA5"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письменной форме, в соответствии запросом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контролируемого лица о предоставлении информации об организации и осуществлении муниципального контроля, осуществляется по следующим вопросам: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ind w:left="109" w:firstLine="57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1)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ind w:left="109" w:firstLine="57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2) основание объявления обратившемуся контролируемому лицу предостережения;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ind w:left="109" w:firstLine="57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3)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autoSpaceDN w:val="0"/>
              <w:ind w:left="109" w:firstLine="57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</w:p>
          <w:p w:rsidR="00A62FA5" w:rsidRPr="00A62FA5" w:rsidRDefault="00A62FA5" w:rsidP="00A62FA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66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сроки, установленные Федеральным </w:t>
            </w:r>
            <w:hyperlink r:id="rId14" w:anchor="dst0" w:history="1">
              <w:r w:rsidRPr="00A62FA5">
                <w:rPr>
                  <w:rFonts w:ascii="Liberation Serif" w:hAnsi="Liberation Serif" w:cs="Arial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="007C2F9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2 мая 2006 года №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59-ФЗ «О порядке рассмотрения обращений граждан Российской Федерации».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A62FA5" w:rsidRPr="00A62FA5" w:rsidRDefault="00A62FA5" w:rsidP="00A62FA5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Информация, ставшая известной инспектору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      </w:r>
          </w:p>
          <w:p w:rsidR="00A62FA5" w:rsidRPr="00A62FA5" w:rsidRDefault="00302E8D" w:rsidP="00302E8D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="00A62FA5"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Контрольный орган осуществляют учет консультирований.</w:t>
            </w:r>
          </w:p>
          <w:p w:rsidR="00A62FA5" w:rsidRDefault="00302E8D" w:rsidP="00302E8D">
            <w:pPr>
              <w:widowControl w:val="0"/>
              <w:shd w:val="clear" w:color="auto" w:fill="FFFFFF"/>
              <w:tabs>
                <w:tab w:val="left" w:pos="0"/>
                <w:tab w:val="left" w:pos="61"/>
              </w:tabs>
              <w:suppressAutoHyphens/>
              <w:autoSpaceDN w:val="0"/>
              <w:spacing w:after="160" w:line="249" w:lineRule="auto"/>
              <w:ind w:left="223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11. </w:t>
            </w:r>
            <w:r w:rsidR="00A62FA5"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Управления в информационно-телекоммуникационной сети Интернет письменного разъяснения, подписанного уполномоченным </w:t>
            </w:r>
            <w:r w:rsidR="00A62FA5" w:rsidRPr="00A62FA5"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 xml:space="preserve">должностным лицом </w:t>
            </w:r>
            <w:r w:rsidR="00A62FA5" w:rsidRPr="00A62FA5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контрольного органа</w:t>
            </w:r>
            <w:r w:rsidR="00A62FA5" w:rsidRPr="00A62FA5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302E8D" w:rsidRPr="00A62FA5" w:rsidRDefault="00302E8D" w:rsidP="00302E8D">
            <w:pPr>
              <w:widowControl w:val="0"/>
              <w:shd w:val="clear" w:color="auto" w:fill="FFFFFF"/>
              <w:tabs>
                <w:tab w:val="left" w:pos="0"/>
                <w:tab w:val="left" w:pos="61"/>
              </w:tabs>
              <w:suppressAutoHyphens/>
              <w:autoSpaceDN w:val="0"/>
              <w:spacing w:after="160" w:line="249" w:lineRule="auto"/>
              <w:ind w:left="223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B6723C">
              <w:rPr>
                <w:rFonts w:ascii="Liberation Serif" w:hAnsi="Liberation Serif" w:cs="Times New Roman"/>
                <w:sz w:val="24"/>
                <w:szCs w:val="24"/>
              </w:rPr>
              <w:t>Ожидаемые результаты проведения мероприятий - Повышение информированности контролируемых лиц о действующих обязательных требованиях</w:t>
            </w:r>
          </w:p>
          <w:p w:rsidR="00A93C5B" w:rsidRPr="00A62FA5" w:rsidRDefault="00A93C5B" w:rsidP="00A62FA5">
            <w:pPr>
              <w:autoSpaceDN w:val="0"/>
              <w:spacing w:after="20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34" w:type="dxa"/>
          </w:tcPr>
          <w:p w:rsidR="00A93C5B" w:rsidRPr="00215E52" w:rsidRDefault="00A93C5B" w:rsidP="0012652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 мере поступления обращений контролируемых лиц и их представителей </w:t>
            </w:r>
            <w:r w:rsidR="001A7FD0">
              <w:rPr>
                <w:rFonts w:ascii="PT Astra Serif" w:hAnsi="PT Astra Serif" w:cs="Times New Roman"/>
                <w:sz w:val="24"/>
                <w:szCs w:val="24"/>
              </w:rPr>
              <w:t>в 202</w:t>
            </w:r>
            <w:r w:rsidR="0012652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1A7FD0"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87" w:type="dxa"/>
          </w:tcPr>
          <w:p w:rsidR="00A93C5B" w:rsidRPr="00215E52" w:rsidRDefault="00A93C5B" w:rsidP="007C2F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 xml:space="preserve">Должностные </w:t>
            </w:r>
            <w:r w:rsidR="007C2F9D">
              <w:rPr>
                <w:rFonts w:ascii="Liberation Serif" w:hAnsi="Liberation Serif" w:cs="Liberation Serif"/>
                <w:sz w:val="24"/>
                <w:szCs w:val="24"/>
              </w:rPr>
              <w:t>Управления</w:t>
            </w:r>
          </w:p>
        </w:tc>
      </w:tr>
      <w:tr w:rsidR="00302E8D" w:rsidRPr="00215E52" w:rsidTr="00817F1C">
        <w:trPr>
          <w:trHeight w:val="3138"/>
        </w:trPr>
        <w:tc>
          <w:tcPr>
            <w:tcW w:w="562" w:type="dxa"/>
          </w:tcPr>
          <w:p w:rsidR="00302E8D" w:rsidRDefault="00D469D1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0" w:type="dxa"/>
          </w:tcPr>
          <w:p w:rsidR="00302E8D" w:rsidRPr="00C71774" w:rsidRDefault="00302E8D" w:rsidP="0043770F">
            <w:pPr>
              <w:rPr>
                <w:rFonts w:ascii="Liberation Serif" w:eastAsia="Calibri" w:hAnsi="Liberation Serif" w:cs="Calibri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0F244E">
              <w:rPr>
                <w:rFonts w:ascii="Liberation Serif" w:hAnsi="Liberation Serif" w:cs="Times New Roman"/>
                <w:sz w:val="24"/>
                <w:szCs w:val="24"/>
              </w:rPr>
              <w:t>бъявление предостережения</w:t>
            </w:r>
          </w:p>
        </w:tc>
        <w:tc>
          <w:tcPr>
            <w:tcW w:w="2845" w:type="dxa"/>
          </w:tcPr>
          <w:p w:rsidR="00302E8D" w:rsidRPr="00302E8D" w:rsidRDefault="00302E8D" w:rsidP="00302E8D">
            <w:pPr>
              <w:pStyle w:val="a3"/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line="249" w:lineRule="auto"/>
              <w:ind w:left="65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Предостережение подписывается уполномоченным </w:t>
            </w:r>
            <w:r w:rsidRPr="00302E8D">
              <w:rPr>
                <w:rFonts w:ascii="Liberation Serif" w:hAnsi="Liberation Serif" w:cs="Calibri"/>
                <w:color w:val="000000"/>
                <w:sz w:val="24"/>
                <w:szCs w:val="24"/>
                <w:lang w:eastAsia="ru-RU"/>
              </w:rPr>
              <w:t>должностным лицом</w:t>
            </w:r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2E8D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контрольного органа</w:t>
            </w:r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302E8D" w:rsidRPr="00302E8D" w:rsidRDefault="00302E8D" w:rsidP="00302E8D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after="160" w:line="249" w:lineRule="auto"/>
              <w:ind w:left="133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Предостережение направляется контролируемому лицу, и должно содержать указание на соответствующие обязательные </w:t>
            </w:r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lastRenderedPageBreak/>
              <w:t>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302E8D" w:rsidRPr="00302E8D" w:rsidRDefault="00302E8D" w:rsidP="00302E8D">
            <w:pPr>
              <w:pStyle w:val="a3"/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line="249" w:lineRule="auto"/>
              <w:ind w:left="61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Контролируемое лицо вправе после получения предостережения подать в контрольный орган возражение в отношении указанного предостережения.</w:t>
            </w:r>
          </w:p>
          <w:p w:rsidR="00302E8D" w:rsidRPr="00302E8D" w:rsidRDefault="00302E8D" w:rsidP="00302E8D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ind w:left="133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4. </w:t>
            </w:r>
            <w:r w:rsidRPr="00302E8D">
              <w:rPr>
                <w:rFonts w:ascii="Liberation Serif" w:hAnsi="Liberation Serif" w:cs="Liberation Serif"/>
                <w:sz w:val="24"/>
                <w:szCs w:val="24"/>
              </w:rPr>
              <w:t xml:space="preserve">Возражение направляется контролируемым лицом в бумажном виде почтовым отправлением в (указать наименование контрольного органа),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организации, на указанный в предостережении адрес электронной почты (указать наименование контрольного органа) </w:t>
            </w:r>
            <w:r w:rsidRPr="00302E8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либо иным указанным в предостережении способом.</w:t>
            </w:r>
          </w:p>
          <w:p w:rsidR="00302E8D" w:rsidRPr="00302E8D" w:rsidRDefault="00302E8D" w:rsidP="00302E8D">
            <w:pPr>
              <w:widowControl w:val="0"/>
              <w:shd w:val="clear" w:color="auto" w:fill="FFFFFF"/>
              <w:tabs>
                <w:tab w:val="left" w:pos="0"/>
              </w:tabs>
              <w:autoSpaceDN w:val="0"/>
              <w:ind w:left="133" w:hanging="58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  <w:p w:rsidR="00302E8D" w:rsidRPr="00302E8D" w:rsidRDefault="00302E8D" w:rsidP="00302E8D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33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5. </w:t>
            </w:r>
            <w:r w:rsidRPr="00302E8D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>Гражданин, не осуществляющий предпринимательской деятельности, вправе направить возражение</w:t>
            </w:r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 в отношении предостережения на бумажном носителе.</w:t>
            </w:r>
          </w:p>
          <w:p w:rsidR="00302E8D" w:rsidRPr="00302E8D" w:rsidRDefault="00302E8D" w:rsidP="00302E8D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160" w:line="249" w:lineRule="auto"/>
              <w:ind w:left="133"/>
              <w:textAlignment w:val="baseline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6. </w:t>
            </w:r>
            <w:r w:rsidRPr="00302E8D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Возражение в отношении предостережения рассматривается уполномоченным органом в течение 20 дней со дня получения такого возражения. </w:t>
            </w:r>
          </w:p>
          <w:p w:rsidR="00302E8D" w:rsidRDefault="00302E8D" w:rsidP="00302E8D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after="160" w:line="249" w:lineRule="auto"/>
              <w:ind w:left="133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302E8D"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  <w:p w:rsidR="001A7655" w:rsidRPr="00302E8D" w:rsidRDefault="001A7655" w:rsidP="00302E8D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after="160" w:line="249" w:lineRule="auto"/>
              <w:ind w:left="133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  <w:r w:rsidRPr="00B6723C">
              <w:rPr>
                <w:rFonts w:ascii="Liberation Serif" w:hAnsi="Liberation Serif" w:cs="Times New Roman"/>
                <w:sz w:val="24"/>
                <w:szCs w:val="24"/>
              </w:rPr>
              <w:t>Ожидаемые результаты проведения мероприятий - Стимулирование добросовестного исполнения обязательных требований</w:t>
            </w:r>
          </w:p>
          <w:p w:rsidR="00302E8D" w:rsidRDefault="00302E8D" w:rsidP="00A62FA5">
            <w:pPr>
              <w:pStyle w:val="a3"/>
              <w:widowControl w:val="0"/>
              <w:shd w:val="clear" w:color="auto" w:fill="FFFFFF"/>
              <w:tabs>
                <w:tab w:val="left" w:pos="0"/>
              </w:tabs>
              <w:suppressAutoHyphens/>
              <w:autoSpaceDN w:val="0"/>
              <w:spacing w:line="249" w:lineRule="auto"/>
              <w:ind w:left="166"/>
              <w:textAlignment w:val="baseline"/>
              <w:rPr>
                <w:rFonts w:ascii="Liberation Serif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302E8D" w:rsidRDefault="00014A9A" w:rsidP="0012652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течение </w:t>
            </w:r>
            <w:r w:rsidR="001A7FD0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12652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1A7FD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>года (по мере необходимости)</w:t>
            </w:r>
          </w:p>
        </w:tc>
        <w:tc>
          <w:tcPr>
            <w:tcW w:w="1687" w:type="dxa"/>
          </w:tcPr>
          <w:p w:rsidR="00302E8D" w:rsidRPr="00215E52" w:rsidRDefault="007C2F9D" w:rsidP="004377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5E52">
              <w:rPr>
                <w:rFonts w:ascii="Liberation Serif" w:hAnsi="Liberation Serif" w:cs="Liberation Serif"/>
                <w:sz w:val="24"/>
                <w:szCs w:val="24"/>
              </w:rPr>
              <w:t xml:space="preserve">Должностные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Управления</w:t>
            </w:r>
          </w:p>
        </w:tc>
      </w:tr>
    </w:tbl>
    <w:p w:rsidR="00447D6D" w:rsidRPr="00215E52" w:rsidRDefault="00447D6D" w:rsidP="00A619FE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215E52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>
        <w:rPr>
          <w:rFonts w:ascii="Liberation Serif" w:hAnsi="Liberation Serif" w:cs="Liberation Serif"/>
          <w:b/>
          <w:sz w:val="24"/>
          <w:szCs w:val="24"/>
          <w:lang w:val="en-US"/>
        </w:rPr>
        <w:t>V</w:t>
      </w:r>
      <w:r w:rsidRPr="00215E52">
        <w:rPr>
          <w:rFonts w:ascii="Liberation Serif" w:hAnsi="Liberation Serif" w:cs="Liberation Serif"/>
          <w:b/>
          <w:sz w:val="24"/>
          <w:szCs w:val="24"/>
        </w:rPr>
        <w:t xml:space="preserve">. </w:t>
      </w:r>
      <w:r>
        <w:rPr>
          <w:rFonts w:ascii="Liberation Serif" w:hAnsi="Liberation Serif" w:cs="Liberation Serif"/>
          <w:b/>
          <w:sz w:val="24"/>
          <w:szCs w:val="24"/>
        </w:rPr>
        <w:t>Показатели результативности и эффективности программы профилактики</w:t>
      </w:r>
    </w:p>
    <w:p w:rsidR="001A7655" w:rsidRPr="0043152A" w:rsidRDefault="001A7655" w:rsidP="001A7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Отчет</w:t>
      </w:r>
      <w:r w:rsidR="004A4C45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ные показатели Программы на 202</w:t>
      </w:r>
      <w:r w:rsidR="00126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5</w:t>
      </w: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год:</w:t>
      </w:r>
    </w:p>
    <w:p w:rsidR="001A7655" w:rsidRPr="0043152A" w:rsidRDefault="001A7655" w:rsidP="001A7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lastRenderedPageBreak/>
        <w:t>- Доля устраненных нарушений обязательных требований от числа выявленных нарушений обязательных требований</w:t>
      </w:r>
      <w:r w:rsidR="00126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 xml:space="preserve"> – 83</w:t>
      </w: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%;</w:t>
      </w:r>
    </w:p>
    <w:p w:rsidR="001A7655" w:rsidRPr="001A7655" w:rsidRDefault="001A7655" w:rsidP="001A7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/>
        </w:rPr>
        <w:t xml:space="preserve">- </w:t>
      </w:r>
      <w:r w:rsidRPr="001A7655">
        <w:rPr>
          <w:rFonts w:ascii="Liberation Serif" w:eastAsia="Calibri" w:hAnsi="Liberation Serif"/>
          <w:sz w:val="24"/>
          <w:szCs w:val="24"/>
        </w:rPr>
        <w:t>Доля субъектов, допустивших нарушения, в результате которых причинен вред (ущерб) или была создана угроза его причинения, выявленные в р</w:t>
      </w:r>
      <w:bookmarkStart w:id="0" w:name="_GoBack"/>
      <w:bookmarkEnd w:id="0"/>
      <w:r w:rsidRPr="001A7655">
        <w:rPr>
          <w:rFonts w:ascii="Liberation Serif" w:eastAsia="Calibri" w:hAnsi="Liberation Serif"/>
          <w:sz w:val="24"/>
          <w:szCs w:val="24"/>
        </w:rPr>
        <w:t xml:space="preserve">езультате проведения контрольно-надзорных мероприятий, от общего числа проверенных субъектов - </w:t>
      </w:r>
      <w:r w:rsidR="0012652A">
        <w:rPr>
          <w:rFonts w:ascii="Liberation Serif" w:eastAsia="Calibri" w:hAnsi="Liberation Serif"/>
          <w:sz w:val="24"/>
          <w:szCs w:val="24"/>
        </w:rPr>
        <w:t xml:space="preserve"> не более 2</w:t>
      </w:r>
      <w:r w:rsidRPr="001A7655">
        <w:rPr>
          <w:rFonts w:ascii="Liberation Serif" w:eastAsia="Calibri" w:hAnsi="Liberation Serif"/>
          <w:sz w:val="24"/>
          <w:szCs w:val="24"/>
        </w:rPr>
        <w:t>0%.</w:t>
      </w:r>
    </w:p>
    <w:p w:rsidR="001A7655" w:rsidRPr="0043152A" w:rsidRDefault="001A7655" w:rsidP="001A7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A7655" w:rsidRPr="0043152A" w:rsidRDefault="001A7655" w:rsidP="001A7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A7655" w:rsidRDefault="001A7655" w:rsidP="001A7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3152A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:rsidR="00B72DB2" w:rsidRDefault="00B72DB2" w:rsidP="00B72DB2">
      <w:pPr>
        <w:pStyle w:val="a3"/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</w:rPr>
      </w:pPr>
    </w:p>
    <w:p w:rsidR="001845AB" w:rsidRDefault="001845AB" w:rsidP="00B72DB2">
      <w:pPr>
        <w:pStyle w:val="a3"/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</w:rPr>
      </w:pPr>
    </w:p>
    <w:p w:rsidR="001845AB" w:rsidRDefault="001845AB" w:rsidP="00B72DB2">
      <w:pPr>
        <w:pStyle w:val="a3"/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</w:rPr>
      </w:pPr>
    </w:p>
    <w:p w:rsidR="001845AB" w:rsidRPr="001845AB" w:rsidRDefault="001845AB" w:rsidP="001845AB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</w:p>
    <w:sectPr w:rsidR="001845AB" w:rsidRPr="001845AB" w:rsidSect="00F05FE9">
      <w:headerReference w:type="default" r:id="rId1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F0" w:rsidRDefault="003017F0" w:rsidP="00DB6AB8">
      <w:pPr>
        <w:spacing w:after="0" w:line="240" w:lineRule="auto"/>
      </w:pPr>
      <w:r>
        <w:separator/>
      </w:r>
    </w:p>
  </w:endnote>
  <w:endnote w:type="continuationSeparator" w:id="0">
    <w:p w:rsidR="003017F0" w:rsidRDefault="003017F0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F0" w:rsidRDefault="003017F0" w:rsidP="00DB6AB8">
      <w:pPr>
        <w:spacing w:after="0" w:line="240" w:lineRule="auto"/>
      </w:pPr>
      <w:r>
        <w:separator/>
      </w:r>
    </w:p>
  </w:footnote>
  <w:footnote w:type="continuationSeparator" w:id="0">
    <w:p w:rsidR="003017F0" w:rsidRDefault="003017F0" w:rsidP="00D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170784"/>
      <w:docPartObj>
        <w:docPartGallery w:val="Page Numbers (Top of Page)"/>
        <w:docPartUnique/>
      </w:docPartObj>
    </w:sdtPr>
    <w:sdtEndPr/>
    <w:sdtContent>
      <w:p w:rsidR="003945C1" w:rsidRDefault="003945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52A">
          <w:rPr>
            <w:noProof/>
          </w:rPr>
          <w:t>14</w:t>
        </w:r>
        <w:r>
          <w:fldChar w:fldCharType="end"/>
        </w:r>
      </w:p>
    </w:sdtContent>
  </w:sdt>
  <w:p w:rsidR="003945C1" w:rsidRDefault="003945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83A"/>
    <w:multiLevelType w:val="multilevel"/>
    <w:tmpl w:val="9F16B25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cs="Times New Roman" w:hint="default"/>
      </w:rPr>
    </w:lvl>
  </w:abstractNum>
  <w:abstractNum w:abstractNumId="1">
    <w:nsid w:val="02077214"/>
    <w:multiLevelType w:val="multilevel"/>
    <w:tmpl w:val="53A8E8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E40358"/>
    <w:multiLevelType w:val="multilevel"/>
    <w:tmpl w:val="27F65C56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7187F"/>
    <w:multiLevelType w:val="multilevel"/>
    <w:tmpl w:val="B1A0B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21507"/>
    <w:multiLevelType w:val="multilevel"/>
    <w:tmpl w:val="CE16BC5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Theme="minorHAnsi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HAnsi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Theme="minorHAnsi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Theme="minorHAns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Theme="minorHAns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Theme="minorHAns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Theme="minorHAns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Theme="minorHAnsi" w:cs="Arial" w:hint="default"/>
        <w:color w:val="000000"/>
      </w:rPr>
    </w:lvl>
  </w:abstractNum>
  <w:abstractNum w:abstractNumId="6">
    <w:nsid w:val="20BD3070"/>
    <w:multiLevelType w:val="multilevel"/>
    <w:tmpl w:val="EA04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A6D304C"/>
    <w:multiLevelType w:val="multilevel"/>
    <w:tmpl w:val="9F16B25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cs="Times New Roman" w:hint="default"/>
      </w:rPr>
    </w:lvl>
  </w:abstractNum>
  <w:abstractNum w:abstractNumId="9">
    <w:nsid w:val="43E20004"/>
    <w:multiLevelType w:val="multilevel"/>
    <w:tmpl w:val="27F65C56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B8163E"/>
    <w:multiLevelType w:val="hybridMultilevel"/>
    <w:tmpl w:val="1E60B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E26965"/>
    <w:multiLevelType w:val="multilevel"/>
    <w:tmpl w:val="1F60F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483723C1"/>
    <w:multiLevelType w:val="hybridMultilevel"/>
    <w:tmpl w:val="6B68EA4C"/>
    <w:lvl w:ilvl="0" w:tplc="66148FEA">
      <w:start w:val="4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0A46BC2"/>
    <w:multiLevelType w:val="multilevel"/>
    <w:tmpl w:val="9F16B25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cs="Times New Roman" w:hint="default"/>
      </w:rPr>
    </w:lvl>
  </w:abstractNum>
  <w:abstractNum w:abstractNumId="14">
    <w:nsid w:val="5230384C"/>
    <w:multiLevelType w:val="multilevel"/>
    <w:tmpl w:val="00A62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495509"/>
    <w:multiLevelType w:val="hybridMultilevel"/>
    <w:tmpl w:val="C4881758"/>
    <w:lvl w:ilvl="0" w:tplc="3C62C958">
      <w:start w:val="1"/>
      <w:numFmt w:val="decimal"/>
      <w:lvlText w:val="%1)"/>
      <w:lvlJc w:val="left"/>
      <w:pPr>
        <w:ind w:left="381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7">
    <w:nsid w:val="5F5F7E7E"/>
    <w:multiLevelType w:val="multilevel"/>
    <w:tmpl w:val="0CE612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81409ED"/>
    <w:multiLevelType w:val="multilevel"/>
    <w:tmpl w:val="13EEF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9">
    <w:nsid w:val="6A300DE2"/>
    <w:multiLevelType w:val="multilevel"/>
    <w:tmpl w:val="47924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1005D89"/>
    <w:multiLevelType w:val="multilevel"/>
    <w:tmpl w:val="3BD0E6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4E2CC3"/>
    <w:multiLevelType w:val="multilevel"/>
    <w:tmpl w:val="D8166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2">
    <w:nsid w:val="7D3B1FA1"/>
    <w:multiLevelType w:val="multilevel"/>
    <w:tmpl w:val="53C42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3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E6541BE"/>
    <w:multiLevelType w:val="multilevel"/>
    <w:tmpl w:val="E4E6CD48"/>
    <w:lvl w:ilvl="0">
      <w:start w:val="1"/>
      <w:numFmt w:val="decimal"/>
      <w:lvlText w:val="%1."/>
      <w:lvlJc w:val="left"/>
      <w:pPr>
        <w:ind w:left="1070" w:hanging="360"/>
      </w:pPr>
      <w:rPr>
        <w:rFonts w:ascii="Liberation Serif" w:eastAsiaTheme="minorHAnsi" w:hAnsi="Liberation Serif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1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9"/>
  </w:num>
  <w:num w:numId="14">
    <w:abstractNumId w:val="22"/>
  </w:num>
  <w:num w:numId="15">
    <w:abstractNumId w:val="11"/>
  </w:num>
  <w:num w:numId="16">
    <w:abstractNumId w:val="5"/>
  </w:num>
  <w:num w:numId="17">
    <w:abstractNumId w:val="12"/>
  </w:num>
  <w:num w:numId="18">
    <w:abstractNumId w:val="2"/>
  </w:num>
  <w:num w:numId="19">
    <w:abstractNumId w:val="16"/>
  </w:num>
  <w:num w:numId="20">
    <w:abstractNumId w:val="24"/>
  </w:num>
  <w:num w:numId="21">
    <w:abstractNumId w:val="0"/>
  </w:num>
  <w:num w:numId="22">
    <w:abstractNumId w:val="8"/>
  </w:num>
  <w:num w:numId="23">
    <w:abstractNumId w:val="18"/>
  </w:num>
  <w:num w:numId="24">
    <w:abstractNumId w:val="14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95"/>
    <w:rsid w:val="00010C46"/>
    <w:rsid w:val="00014A9A"/>
    <w:rsid w:val="000616A4"/>
    <w:rsid w:val="00064DFB"/>
    <w:rsid w:val="000769DD"/>
    <w:rsid w:val="00082013"/>
    <w:rsid w:val="00084435"/>
    <w:rsid w:val="000C37F4"/>
    <w:rsid w:val="000E166D"/>
    <w:rsid w:val="00102DA5"/>
    <w:rsid w:val="00113231"/>
    <w:rsid w:val="0012652A"/>
    <w:rsid w:val="00155046"/>
    <w:rsid w:val="00180EFC"/>
    <w:rsid w:val="001845AB"/>
    <w:rsid w:val="0019572E"/>
    <w:rsid w:val="001A7655"/>
    <w:rsid w:val="001A7FD0"/>
    <w:rsid w:val="001C34D3"/>
    <w:rsid w:val="001C6B00"/>
    <w:rsid w:val="001E7643"/>
    <w:rsid w:val="001F5748"/>
    <w:rsid w:val="001F6E51"/>
    <w:rsid w:val="00201262"/>
    <w:rsid w:val="002048C0"/>
    <w:rsid w:val="00211A91"/>
    <w:rsid w:val="00215E52"/>
    <w:rsid w:val="00217C2D"/>
    <w:rsid w:val="00232A6B"/>
    <w:rsid w:val="0026325C"/>
    <w:rsid w:val="00267DFB"/>
    <w:rsid w:val="00292CAE"/>
    <w:rsid w:val="0029340B"/>
    <w:rsid w:val="002A4C59"/>
    <w:rsid w:val="002A50BB"/>
    <w:rsid w:val="002C1551"/>
    <w:rsid w:val="002C5AE5"/>
    <w:rsid w:val="002D4F1D"/>
    <w:rsid w:val="00300263"/>
    <w:rsid w:val="003017F0"/>
    <w:rsid w:val="00302E8D"/>
    <w:rsid w:val="0032598E"/>
    <w:rsid w:val="00336DC0"/>
    <w:rsid w:val="00362CD6"/>
    <w:rsid w:val="003824E5"/>
    <w:rsid w:val="00387983"/>
    <w:rsid w:val="003945C1"/>
    <w:rsid w:val="003A0880"/>
    <w:rsid w:val="003A4098"/>
    <w:rsid w:val="003C178A"/>
    <w:rsid w:val="003C5A23"/>
    <w:rsid w:val="003D127C"/>
    <w:rsid w:val="003D78D9"/>
    <w:rsid w:val="003E0D1A"/>
    <w:rsid w:val="003E3A24"/>
    <w:rsid w:val="00403487"/>
    <w:rsid w:val="004220A9"/>
    <w:rsid w:val="00430D41"/>
    <w:rsid w:val="00440E4A"/>
    <w:rsid w:val="00441A3A"/>
    <w:rsid w:val="00447D6D"/>
    <w:rsid w:val="00481B16"/>
    <w:rsid w:val="00490E89"/>
    <w:rsid w:val="00495BFA"/>
    <w:rsid w:val="0049748C"/>
    <w:rsid w:val="004A4549"/>
    <w:rsid w:val="004A4C45"/>
    <w:rsid w:val="004A555F"/>
    <w:rsid w:val="004B6ACC"/>
    <w:rsid w:val="00500CA9"/>
    <w:rsid w:val="005208C8"/>
    <w:rsid w:val="0053507D"/>
    <w:rsid w:val="005464D8"/>
    <w:rsid w:val="00582265"/>
    <w:rsid w:val="005932B7"/>
    <w:rsid w:val="005A5728"/>
    <w:rsid w:val="005F31B9"/>
    <w:rsid w:val="006046F9"/>
    <w:rsid w:val="00622926"/>
    <w:rsid w:val="006654A4"/>
    <w:rsid w:val="0067017B"/>
    <w:rsid w:val="006B5C85"/>
    <w:rsid w:val="006B6CFE"/>
    <w:rsid w:val="006D0AC4"/>
    <w:rsid w:val="006D6135"/>
    <w:rsid w:val="006E14E0"/>
    <w:rsid w:val="006F4A23"/>
    <w:rsid w:val="00713075"/>
    <w:rsid w:val="00740389"/>
    <w:rsid w:val="00740E3E"/>
    <w:rsid w:val="00792437"/>
    <w:rsid w:val="007C2F9D"/>
    <w:rsid w:val="007D35F8"/>
    <w:rsid w:val="007E387D"/>
    <w:rsid w:val="007E7CB7"/>
    <w:rsid w:val="00817F1C"/>
    <w:rsid w:val="00832608"/>
    <w:rsid w:val="00867845"/>
    <w:rsid w:val="00896019"/>
    <w:rsid w:val="008B6AF1"/>
    <w:rsid w:val="008D67A6"/>
    <w:rsid w:val="00953F68"/>
    <w:rsid w:val="009A09C2"/>
    <w:rsid w:val="009A708B"/>
    <w:rsid w:val="009B0590"/>
    <w:rsid w:val="009B2F72"/>
    <w:rsid w:val="00A1065D"/>
    <w:rsid w:val="00A45339"/>
    <w:rsid w:val="00A619FE"/>
    <w:rsid w:val="00A62FA5"/>
    <w:rsid w:val="00A7263E"/>
    <w:rsid w:val="00A76872"/>
    <w:rsid w:val="00A93C5B"/>
    <w:rsid w:val="00AC385E"/>
    <w:rsid w:val="00AC4EE7"/>
    <w:rsid w:val="00AC5D05"/>
    <w:rsid w:val="00AC6AFB"/>
    <w:rsid w:val="00AD2D1B"/>
    <w:rsid w:val="00AF325C"/>
    <w:rsid w:val="00B17819"/>
    <w:rsid w:val="00B6441B"/>
    <w:rsid w:val="00B72DB2"/>
    <w:rsid w:val="00B91860"/>
    <w:rsid w:val="00B94000"/>
    <w:rsid w:val="00C0601A"/>
    <w:rsid w:val="00C31E23"/>
    <w:rsid w:val="00C409BC"/>
    <w:rsid w:val="00CD49B6"/>
    <w:rsid w:val="00CF247E"/>
    <w:rsid w:val="00D06914"/>
    <w:rsid w:val="00D20C9D"/>
    <w:rsid w:val="00D356C3"/>
    <w:rsid w:val="00D36F69"/>
    <w:rsid w:val="00D469D1"/>
    <w:rsid w:val="00DB1434"/>
    <w:rsid w:val="00DB4FD3"/>
    <w:rsid w:val="00DB6AB8"/>
    <w:rsid w:val="00DC06DC"/>
    <w:rsid w:val="00DD7270"/>
    <w:rsid w:val="00DF6AC2"/>
    <w:rsid w:val="00E046B6"/>
    <w:rsid w:val="00E448AE"/>
    <w:rsid w:val="00E6210B"/>
    <w:rsid w:val="00EA3270"/>
    <w:rsid w:val="00ED2895"/>
    <w:rsid w:val="00ED4CE0"/>
    <w:rsid w:val="00EE2FD7"/>
    <w:rsid w:val="00EE6641"/>
    <w:rsid w:val="00EF3C06"/>
    <w:rsid w:val="00EF5219"/>
    <w:rsid w:val="00EF6578"/>
    <w:rsid w:val="00F04BAE"/>
    <w:rsid w:val="00F05FE9"/>
    <w:rsid w:val="00F23E0C"/>
    <w:rsid w:val="00F240AA"/>
    <w:rsid w:val="00F36E11"/>
    <w:rsid w:val="00F74A1F"/>
    <w:rsid w:val="00F86E34"/>
    <w:rsid w:val="00FA1E11"/>
    <w:rsid w:val="00FB7F0C"/>
    <w:rsid w:val="00FE3C37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0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character" w:customStyle="1" w:styleId="30">
    <w:name w:val="Заголовок 3 Знак"/>
    <w:basedOn w:val="a0"/>
    <w:link w:val="3"/>
    <w:uiPriority w:val="9"/>
    <w:semiHidden/>
    <w:rsid w:val="00DB143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a">
    <w:name w:val="Strong"/>
    <w:basedOn w:val="a0"/>
    <w:uiPriority w:val="22"/>
    <w:qFormat/>
    <w:rsid w:val="0029340B"/>
    <w:rPr>
      <w:b/>
      <w:bCs/>
    </w:rPr>
  </w:style>
  <w:style w:type="paragraph" w:styleId="ab">
    <w:name w:val="Normal (Web)"/>
    <w:basedOn w:val="a"/>
    <w:uiPriority w:val="99"/>
    <w:unhideWhenUsed/>
    <w:rsid w:val="0029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048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5E5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AC6A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619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FE6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0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character" w:customStyle="1" w:styleId="30">
    <w:name w:val="Заголовок 3 Знак"/>
    <w:basedOn w:val="a0"/>
    <w:link w:val="3"/>
    <w:uiPriority w:val="9"/>
    <w:semiHidden/>
    <w:rsid w:val="00DB143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a">
    <w:name w:val="Strong"/>
    <w:basedOn w:val="a0"/>
    <w:uiPriority w:val="22"/>
    <w:qFormat/>
    <w:rsid w:val="0029340B"/>
    <w:rPr>
      <w:b/>
      <w:bCs/>
    </w:rPr>
  </w:style>
  <w:style w:type="paragraph" w:styleId="ab">
    <w:name w:val="Normal (Web)"/>
    <w:basedOn w:val="a"/>
    <w:uiPriority w:val="99"/>
    <w:unhideWhenUsed/>
    <w:rsid w:val="0029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048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5E5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qFormat/>
    <w:rsid w:val="00AC6A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619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FE6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1482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EF1B036BB9D14DC01EE777CD19358E376D1717E702D16C26136A85CF34854EC2B01E65FD0965502879BB6Cy3gC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EF1B036BB9D14DC01EE777CD19358E376D1717E705D66B201E6A85CF34854EC2yBg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BEF1B036BB9D14DC01EF97ADB756B8437614818E305DE3D78436CD290y6g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EF1B036BB9D14DC01EF97ADB756B8437604F18E503DE3D78436CD290y6g4J" TargetMode="External"/><Relationship Id="rId14" Type="http://schemas.openxmlformats.org/officeDocument/2006/relationships/hyperlink" Target="http://www.consultant.ru/document/cons_doc_LAW_314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6848A-B5E7-4395-A6D8-9CEDEB6A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15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Егоровна</dc:creator>
  <cp:lastModifiedBy>Могиленских Анастасия Владимировна</cp:lastModifiedBy>
  <cp:revision>49</cp:revision>
  <cp:lastPrinted>2023-12-08T07:31:00Z</cp:lastPrinted>
  <dcterms:created xsi:type="dcterms:W3CDTF">2019-07-12T10:49:00Z</dcterms:created>
  <dcterms:modified xsi:type="dcterms:W3CDTF">2024-09-03T11:44:00Z</dcterms:modified>
</cp:coreProperties>
</file>